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257F8" w14:textId="77777777" w:rsidR="000C06A2" w:rsidRDefault="000C06A2" w:rsidP="008A2A2F">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40"/>
          <w:szCs w:val="28"/>
          <w:lang w:eastAsia="de-DE"/>
        </w:rPr>
      </w:pPr>
    </w:p>
    <w:p w14:paraId="041292AF" w14:textId="7B3874DD" w:rsidR="008A2A2F" w:rsidRPr="008A2A2F" w:rsidRDefault="0001104B" w:rsidP="0001104B">
      <w:pPr>
        <w:pBdr>
          <w:bottom w:val="single" w:sz="6" w:space="4" w:color="A6B6C3"/>
        </w:pBdr>
        <w:shd w:val="clear" w:color="auto" w:fill="FFFFFF"/>
        <w:spacing w:after="144"/>
        <w:textAlignment w:val="baseline"/>
        <w:outlineLvl w:val="0"/>
        <w:rPr>
          <w:rFonts w:eastAsia="Times New Roman" w:cstheme="minorHAnsi"/>
          <w:kern w:val="36"/>
          <w:sz w:val="24"/>
          <w:szCs w:val="24"/>
          <w:lang w:eastAsia="de-DE"/>
        </w:rPr>
      </w:pPr>
      <w:r w:rsidRPr="0001104B">
        <w:rPr>
          <w:rFonts w:eastAsia="Times New Roman" w:cstheme="minorHAnsi"/>
          <w:b/>
          <w:color w:val="33A3C9"/>
          <w:kern w:val="36"/>
          <w:sz w:val="40"/>
          <w:szCs w:val="28"/>
          <w:lang w:eastAsia="de-DE"/>
        </w:rPr>
        <w:t xml:space="preserve">Migration im 19. Jahrhundert am Beispiel der </w:t>
      </w:r>
      <w:r w:rsidR="00FC7A84">
        <w:rPr>
          <w:rFonts w:eastAsia="Times New Roman" w:cstheme="minorHAnsi"/>
          <w:b/>
          <w:color w:val="33A3C9"/>
          <w:kern w:val="36"/>
          <w:sz w:val="40"/>
          <w:szCs w:val="28"/>
          <w:lang w:eastAsia="de-DE"/>
        </w:rPr>
        <w:br/>
      </w:r>
      <w:r w:rsidRPr="0001104B">
        <w:rPr>
          <w:rFonts w:eastAsia="Times New Roman" w:cstheme="minorHAnsi"/>
          <w:b/>
          <w:color w:val="33A3C9"/>
          <w:kern w:val="36"/>
          <w:sz w:val="40"/>
          <w:szCs w:val="28"/>
          <w:lang w:eastAsia="de-DE"/>
        </w:rPr>
        <w:t xml:space="preserve">polnischen Zuwanderung ins Ruhrgebiet – </w:t>
      </w:r>
      <w:r>
        <w:rPr>
          <w:rFonts w:eastAsia="Times New Roman" w:cstheme="minorHAnsi"/>
          <w:b/>
          <w:color w:val="33A3C9"/>
          <w:kern w:val="36"/>
          <w:sz w:val="40"/>
          <w:szCs w:val="28"/>
          <w:lang w:eastAsia="de-DE"/>
        </w:rPr>
        <w:br/>
      </w:r>
      <w:r w:rsidRPr="0001104B">
        <w:rPr>
          <w:rFonts w:eastAsia="Times New Roman" w:cstheme="minorHAnsi"/>
          <w:b/>
          <w:color w:val="33A3C9"/>
          <w:kern w:val="36"/>
          <w:sz w:val="40"/>
          <w:szCs w:val="28"/>
          <w:lang w:eastAsia="de-DE"/>
        </w:rPr>
        <w:t>aus (Einwanderungs-) Geschichte lernen?</w:t>
      </w:r>
    </w:p>
    <w:p w14:paraId="5791EFB5" w14:textId="19DDD0C1" w:rsidR="008A2A2F" w:rsidRPr="003E69C1"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8"/>
          <w:szCs w:val="28"/>
          <w:lang w:eastAsia="de-DE"/>
        </w:rPr>
      </w:pPr>
      <w:r w:rsidRPr="003E69C1">
        <w:rPr>
          <w:rFonts w:eastAsia="Times New Roman" w:cstheme="minorHAnsi"/>
          <w:kern w:val="36"/>
          <w:sz w:val="28"/>
          <w:szCs w:val="28"/>
          <w:lang w:eastAsia="de-DE"/>
        </w:rPr>
        <w:t xml:space="preserve">Eine Unterrichtseinheit zum Lehrwerk „Europa – Unsere Geschichte“, Band </w:t>
      </w:r>
      <w:r w:rsidR="0001104B">
        <w:rPr>
          <w:rFonts w:eastAsia="Times New Roman" w:cstheme="minorHAnsi"/>
          <w:kern w:val="36"/>
          <w:sz w:val="28"/>
          <w:szCs w:val="28"/>
          <w:lang w:eastAsia="de-DE"/>
        </w:rPr>
        <w:t>3</w:t>
      </w:r>
      <w:r w:rsidRPr="003E69C1">
        <w:rPr>
          <w:rFonts w:eastAsia="Times New Roman" w:cstheme="minorHAnsi"/>
          <w:kern w:val="36"/>
          <w:sz w:val="28"/>
          <w:szCs w:val="28"/>
          <w:lang w:eastAsia="de-DE"/>
        </w:rPr>
        <w:t xml:space="preserve">, Kapitel </w:t>
      </w:r>
      <w:r w:rsidR="0001104B">
        <w:rPr>
          <w:rFonts w:eastAsia="Times New Roman" w:cstheme="minorHAnsi"/>
          <w:kern w:val="36"/>
          <w:sz w:val="28"/>
          <w:szCs w:val="28"/>
          <w:lang w:eastAsia="de-DE"/>
        </w:rPr>
        <w:t>3</w:t>
      </w:r>
      <w:r w:rsidRPr="003E69C1">
        <w:rPr>
          <w:rFonts w:eastAsia="Times New Roman" w:cstheme="minorHAnsi"/>
          <w:kern w:val="36"/>
          <w:sz w:val="28"/>
          <w:szCs w:val="28"/>
          <w:lang w:eastAsia="de-DE"/>
        </w:rPr>
        <w:t>.</w:t>
      </w:r>
      <w:r w:rsidR="0001104B">
        <w:rPr>
          <w:rFonts w:eastAsia="Times New Roman" w:cstheme="minorHAnsi"/>
          <w:kern w:val="36"/>
          <w:sz w:val="28"/>
          <w:szCs w:val="28"/>
          <w:lang w:eastAsia="de-DE"/>
        </w:rPr>
        <w:t>5</w:t>
      </w:r>
      <w:r w:rsidRPr="003E69C1">
        <w:rPr>
          <w:rFonts w:eastAsia="Times New Roman" w:cstheme="minorHAnsi"/>
          <w:kern w:val="36"/>
          <w:sz w:val="28"/>
          <w:szCs w:val="28"/>
          <w:lang w:eastAsia="de-DE"/>
        </w:rPr>
        <w:t xml:space="preserve">, Seite </w:t>
      </w:r>
      <w:r w:rsidR="0001104B">
        <w:rPr>
          <w:rFonts w:eastAsia="Times New Roman" w:cstheme="minorHAnsi"/>
          <w:kern w:val="36"/>
          <w:sz w:val="28"/>
          <w:szCs w:val="28"/>
          <w:lang w:eastAsia="de-DE"/>
        </w:rPr>
        <w:t>132</w:t>
      </w:r>
      <w:r w:rsidRPr="003E69C1">
        <w:rPr>
          <w:rFonts w:eastAsia="Times New Roman" w:cstheme="minorHAnsi"/>
          <w:kern w:val="36"/>
          <w:sz w:val="28"/>
          <w:szCs w:val="28"/>
          <w:lang w:eastAsia="de-DE"/>
        </w:rPr>
        <w:t>–</w:t>
      </w:r>
      <w:r w:rsidR="0001104B">
        <w:rPr>
          <w:rFonts w:eastAsia="Times New Roman" w:cstheme="minorHAnsi"/>
          <w:kern w:val="36"/>
          <w:sz w:val="28"/>
          <w:szCs w:val="28"/>
          <w:lang w:eastAsia="de-DE"/>
        </w:rPr>
        <w:t>137</w:t>
      </w:r>
    </w:p>
    <w:p w14:paraId="14A5CC12"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379295CC"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0D8982FD" w14:textId="77777777" w:rsidR="008A2A2F" w:rsidRPr="008A2A2F" w:rsidRDefault="008A2A2F" w:rsidP="008A2A2F">
      <w:pPr>
        <w:pBdr>
          <w:bottom w:val="single" w:sz="6" w:space="4" w:color="A6B6C3"/>
        </w:pBdr>
        <w:shd w:val="clear" w:color="auto" w:fill="FFFFFF"/>
        <w:spacing w:after="0" w:line="240" w:lineRule="auto"/>
        <w:textAlignment w:val="baseline"/>
        <w:outlineLvl w:val="0"/>
        <w:rPr>
          <w:rFonts w:eastAsia="Times New Roman" w:cstheme="minorHAnsi"/>
          <w:b/>
          <w:color w:val="33A3C9"/>
          <w:kern w:val="36"/>
          <w:sz w:val="32"/>
          <w:szCs w:val="32"/>
          <w:lang w:eastAsia="de-DE"/>
        </w:rPr>
      </w:pPr>
      <w:r w:rsidRPr="008A2A2F">
        <w:rPr>
          <w:rFonts w:eastAsia="Times New Roman" w:cstheme="minorHAnsi"/>
          <w:b/>
          <w:color w:val="33A3C9"/>
          <w:kern w:val="36"/>
          <w:sz w:val="32"/>
          <w:szCs w:val="32"/>
          <w:lang w:eastAsia="de-DE"/>
        </w:rPr>
        <w:t>Inhaltsverzeichnis</w:t>
      </w:r>
    </w:p>
    <w:p w14:paraId="6F72C926" w14:textId="77777777" w:rsidR="008A2A2F" w:rsidRPr="008A2A2F" w:rsidRDefault="008A2A2F" w:rsidP="008A2A2F">
      <w:pPr>
        <w:pBdr>
          <w:bottom w:val="single" w:sz="6" w:space="4" w:color="A6B6C3"/>
        </w:pBdr>
        <w:shd w:val="clear" w:color="auto" w:fill="FFFFFF"/>
        <w:spacing w:after="0" w:line="240" w:lineRule="auto"/>
        <w:textAlignment w:val="baseline"/>
        <w:outlineLvl w:val="0"/>
        <w:rPr>
          <w:rFonts w:eastAsia="Times New Roman" w:cstheme="minorHAnsi"/>
          <w:color w:val="33A3C9"/>
          <w:kern w:val="36"/>
          <w:sz w:val="28"/>
          <w:szCs w:val="28"/>
          <w:lang w:eastAsia="de-DE"/>
        </w:rPr>
      </w:pPr>
    </w:p>
    <w:p w14:paraId="219B9B36" w14:textId="77777777" w:rsidR="008A2A2F" w:rsidRPr="008A2A2F" w:rsidRDefault="008A2A2F" w:rsidP="00BB6319">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Kurzinformationen zur Unterrichtseinheit</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2</w:t>
      </w:r>
    </w:p>
    <w:p w14:paraId="699E2960" w14:textId="77777777" w:rsidR="008A2A2F" w:rsidRPr="008A2A2F" w:rsidRDefault="008A2A2F" w:rsidP="00BB6319">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Überblick</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2</w:t>
      </w:r>
    </w:p>
    <w:p w14:paraId="73A64201" w14:textId="77777777" w:rsidR="008A2A2F" w:rsidRPr="008A2A2F" w:rsidRDefault="008A2A2F" w:rsidP="00BB6319">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Einleitung</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2</w:t>
      </w:r>
    </w:p>
    <w:p w14:paraId="4C3F236A" w14:textId="77777777" w:rsidR="008A2A2F" w:rsidRPr="008A2A2F" w:rsidRDefault="008A2A2F" w:rsidP="00BB6319">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Ablauf der Unterrichtseinheit</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3</w:t>
      </w:r>
    </w:p>
    <w:p w14:paraId="2D3E6782" w14:textId="70439405" w:rsidR="008A2A2F" w:rsidRPr="008A2A2F" w:rsidRDefault="008A2A2F" w:rsidP="00BB6319">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Didaktisch-methodischer Kommentar</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 xml:space="preserve">Seite </w:t>
      </w:r>
      <w:r w:rsidR="00DC7BF0">
        <w:rPr>
          <w:rFonts w:eastAsia="Times New Roman" w:cstheme="minorHAnsi"/>
          <w:color w:val="33A3C9"/>
          <w:kern w:val="36"/>
          <w:sz w:val="28"/>
          <w:szCs w:val="28"/>
          <w:lang w:eastAsia="de-DE"/>
        </w:rPr>
        <w:t>5</w:t>
      </w:r>
    </w:p>
    <w:p w14:paraId="33F77807" w14:textId="781BF0E2" w:rsidR="008A2A2F" w:rsidRPr="008A2A2F" w:rsidRDefault="008A2A2F" w:rsidP="00BB6319">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 xml:space="preserve">Hinweise zur Integration der Arbeitsmaterialien </w:t>
      </w:r>
      <w:r w:rsidR="00BB6319">
        <w:rPr>
          <w:rFonts w:eastAsia="Times New Roman" w:cstheme="minorHAnsi"/>
          <w:color w:val="33A3C9"/>
          <w:kern w:val="36"/>
          <w:sz w:val="28"/>
          <w:szCs w:val="28"/>
          <w:lang w:eastAsia="de-DE"/>
        </w:rPr>
        <w:br/>
      </w:r>
      <w:r w:rsidRPr="008A2A2F">
        <w:rPr>
          <w:rFonts w:eastAsia="Times New Roman" w:cstheme="minorHAnsi"/>
          <w:color w:val="33A3C9"/>
          <w:kern w:val="36"/>
          <w:sz w:val="28"/>
          <w:szCs w:val="28"/>
          <w:lang w:eastAsia="de-DE"/>
        </w:rPr>
        <w:t>in den Unterricht</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 xml:space="preserve">Seite </w:t>
      </w:r>
      <w:r w:rsidR="00DC7BF0">
        <w:rPr>
          <w:rFonts w:eastAsia="Times New Roman" w:cstheme="minorHAnsi"/>
          <w:color w:val="33A3C9"/>
          <w:kern w:val="36"/>
          <w:sz w:val="28"/>
          <w:szCs w:val="28"/>
          <w:lang w:eastAsia="de-DE"/>
        </w:rPr>
        <w:t>7</w:t>
      </w:r>
    </w:p>
    <w:p w14:paraId="37C4844D" w14:textId="64C73E4F" w:rsidR="008A2A2F" w:rsidRPr="008A2A2F" w:rsidRDefault="008A2A2F" w:rsidP="00BB6319">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Anhang: Arbeits</w:t>
      </w:r>
      <w:r w:rsidR="005F6B23">
        <w:rPr>
          <w:rFonts w:eastAsia="Times New Roman" w:cstheme="minorHAnsi"/>
          <w:color w:val="33A3C9"/>
          <w:kern w:val="36"/>
          <w:sz w:val="28"/>
          <w:szCs w:val="28"/>
          <w:lang w:eastAsia="de-DE"/>
        </w:rPr>
        <w:t>blätter zum Stationenlernen</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 xml:space="preserve">Seite </w:t>
      </w:r>
      <w:r w:rsidR="00F143F0">
        <w:rPr>
          <w:rFonts w:eastAsia="Times New Roman" w:cstheme="minorHAnsi"/>
          <w:color w:val="33A3C9"/>
          <w:kern w:val="36"/>
          <w:sz w:val="28"/>
          <w:szCs w:val="28"/>
          <w:lang w:eastAsia="de-DE"/>
        </w:rPr>
        <w:t>14</w:t>
      </w:r>
    </w:p>
    <w:p w14:paraId="09145D0F" w14:textId="00D73FF3" w:rsidR="008A2A2F" w:rsidRPr="008A2A2F" w:rsidRDefault="008A2A2F" w:rsidP="00BB6319">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Impressum</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 xml:space="preserve">Seite </w:t>
      </w:r>
      <w:r w:rsidR="00F143F0">
        <w:rPr>
          <w:rFonts w:eastAsia="Times New Roman" w:cstheme="minorHAnsi"/>
          <w:color w:val="33A3C9"/>
          <w:kern w:val="36"/>
          <w:sz w:val="28"/>
          <w:szCs w:val="28"/>
          <w:lang w:eastAsia="de-DE"/>
        </w:rPr>
        <w:t>23</w:t>
      </w:r>
    </w:p>
    <w:p w14:paraId="67849BDE" w14:textId="2C873EDC" w:rsidR="00DC7BF0" w:rsidRDefault="00DC7BF0">
      <w:pPr>
        <w:rPr>
          <w:rFonts w:eastAsia="Times New Roman" w:cs="Arial"/>
          <w:b/>
          <w:color w:val="33A3C9"/>
          <w:kern w:val="36"/>
          <w:sz w:val="28"/>
          <w:szCs w:val="28"/>
          <w:lang w:eastAsia="de-DE"/>
        </w:rPr>
      </w:pPr>
      <w:r>
        <w:rPr>
          <w:rFonts w:eastAsia="Times New Roman" w:cs="Arial"/>
          <w:b/>
          <w:color w:val="33A3C9"/>
          <w:kern w:val="36"/>
          <w:sz w:val="28"/>
          <w:szCs w:val="28"/>
          <w:lang w:eastAsia="de-DE"/>
        </w:rPr>
        <w:br w:type="page"/>
      </w:r>
    </w:p>
    <w:p w14:paraId="61BDED03" w14:textId="77777777" w:rsidR="00C507AE" w:rsidRPr="00D46019" w:rsidRDefault="00C507AE" w:rsidP="00D46019">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p>
    <w:p w14:paraId="3F573A46" w14:textId="3A5DBD02" w:rsidR="00D46019" w:rsidRPr="00D46019" w:rsidRDefault="00D46019" w:rsidP="00D46019">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t>Kurzinformation</w:t>
      </w:r>
      <w:r w:rsidR="00DE0159">
        <w:rPr>
          <w:rFonts w:eastAsia="Times New Roman" w:cs="Arial"/>
          <w:b/>
          <w:color w:val="33A3C9"/>
          <w:kern w:val="36"/>
          <w:sz w:val="28"/>
          <w:szCs w:val="28"/>
          <w:lang w:eastAsia="de-DE"/>
        </w:rPr>
        <w:t>en</w:t>
      </w:r>
      <w:r w:rsidRPr="00D46019">
        <w:rPr>
          <w:rFonts w:eastAsia="Times New Roman" w:cs="Arial"/>
          <w:b/>
          <w:color w:val="33A3C9"/>
          <w:kern w:val="36"/>
          <w:sz w:val="28"/>
          <w:szCs w:val="28"/>
          <w:lang w:eastAsia="de-DE"/>
        </w:rPr>
        <w:t xml:space="preserve"> </w:t>
      </w:r>
      <w:r w:rsidR="00DC7BF0" w:rsidRPr="00D46019">
        <w:rPr>
          <w:rFonts w:eastAsia="Times New Roman" w:cs="Arial"/>
          <w:b/>
          <w:color w:val="33A3C9"/>
          <w:kern w:val="36"/>
          <w:sz w:val="28"/>
          <w:szCs w:val="28"/>
          <w:lang w:eastAsia="de-DE"/>
        </w:rPr>
        <w:t>zu</w:t>
      </w:r>
      <w:r w:rsidR="00DC7BF0">
        <w:rPr>
          <w:rFonts w:eastAsia="Times New Roman" w:cs="Arial"/>
          <w:b/>
          <w:color w:val="33A3C9"/>
          <w:kern w:val="36"/>
          <w:sz w:val="28"/>
          <w:szCs w:val="28"/>
          <w:lang w:eastAsia="de-DE"/>
        </w:rPr>
        <w:t>r</w:t>
      </w:r>
      <w:r w:rsidR="00DC7BF0" w:rsidRPr="00D46019">
        <w:rPr>
          <w:rFonts w:eastAsia="Times New Roman" w:cs="Arial"/>
          <w:b/>
          <w:color w:val="33A3C9"/>
          <w:kern w:val="36"/>
          <w:sz w:val="28"/>
          <w:szCs w:val="28"/>
          <w:lang w:eastAsia="de-DE"/>
        </w:rPr>
        <w:t xml:space="preserve"> </w:t>
      </w:r>
      <w:r w:rsidR="008A2A2F" w:rsidRPr="00D46019">
        <w:rPr>
          <w:rFonts w:eastAsia="Times New Roman" w:cs="Arial"/>
          <w:b/>
          <w:color w:val="33A3C9"/>
          <w:kern w:val="36"/>
          <w:sz w:val="28"/>
          <w:szCs w:val="28"/>
          <w:lang w:eastAsia="de-DE"/>
        </w:rPr>
        <w:t>Unterrichts</w:t>
      </w:r>
      <w:r w:rsidR="008A2A2F">
        <w:rPr>
          <w:rFonts w:eastAsia="Times New Roman" w:cs="Arial"/>
          <w:b/>
          <w:color w:val="33A3C9"/>
          <w:kern w:val="36"/>
          <w:sz w:val="28"/>
          <w:szCs w:val="28"/>
          <w:lang w:eastAsia="de-DE"/>
        </w:rPr>
        <w:t>einheit</w:t>
      </w:r>
    </w:p>
    <w:tbl>
      <w:tblPr>
        <w:tblW w:w="4960" w:type="pct"/>
        <w:tblCellSpacing w:w="0" w:type="dxa"/>
        <w:tblInd w:w="75" w:type="dxa"/>
        <w:tblCellMar>
          <w:left w:w="0" w:type="dxa"/>
          <w:right w:w="0" w:type="dxa"/>
        </w:tblCellMar>
        <w:tblLook w:val="04A0" w:firstRow="1" w:lastRow="0" w:firstColumn="1" w:lastColumn="0" w:noHBand="0" w:noVBand="1"/>
      </w:tblPr>
      <w:tblGrid>
        <w:gridCol w:w="2052"/>
        <w:gridCol w:w="6947"/>
      </w:tblGrid>
      <w:tr w:rsidR="00D46019" w:rsidRPr="00D46019" w14:paraId="56DA31DF"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106361DB" w14:textId="3928C8E6" w:rsidR="00D46019" w:rsidRPr="00D46019" w:rsidRDefault="00D46019" w:rsidP="00D46019">
            <w:r w:rsidRPr="00D46019">
              <w:t>Fach</w:t>
            </w:r>
          </w:p>
        </w:tc>
        <w:tc>
          <w:tcPr>
            <w:tcW w:w="3860" w:type="pct"/>
            <w:tcBorders>
              <w:bottom w:val="single" w:sz="6" w:space="0" w:color="A6B6C3"/>
            </w:tcBorders>
            <w:tcMar>
              <w:top w:w="75" w:type="dxa"/>
              <w:left w:w="255" w:type="dxa"/>
              <w:bottom w:w="75" w:type="dxa"/>
              <w:right w:w="255" w:type="dxa"/>
            </w:tcMar>
            <w:hideMark/>
          </w:tcPr>
          <w:p w14:paraId="4FADBA8A" w14:textId="77777777" w:rsidR="00D46019" w:rsidRPr="00D46019" w:rsidRDefault="00D46019" w:rsidP="00D46019">
            <w:r w:rsidRPr="00D46019">
              <w:t>Geschichte</w:t>
            </w:r>
          </w:p>
        </w:tc>
      </w:tr>
      <w:tr w:rsidR="00D46019" w:rsidRPr="00D46019" w14:paraId="1D0D3626"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0BB82DE1" w14:textId="77777777" w:rsidR="00D46019" w:rsidRPr="00D46019" w:rsidRDefault="00D46019" w:rsidP="00D46019">
            <w:r w:rsidRPr="00D46019">
              <w:t>Schulform</w:t>
            </w:r>
          </w:p>
        </w:tc>
        <w:tc>
          <w:tcPr>
            <w:tcW w:w="3860" w:type="pct"/>
            <w:tcBorders>
              <w:bottom w:val="single" w:sz="6" w:space="0" w:color="A6B6C3"/>
            </w:tcBorders>
            <w:tcMar>
              <w:top w:w="75" w:type="dxa"/>
              <w:left w:w="255" w:type="dxa"/>
              <w:bottom w:w="75" w:type="dxa"/>
              <w:right w:w="255" w:type="dxa"/>
            </w:tcMar>
            <w:hideMark/>
          </w:tcPr>
          <w:p w14:paraId="33C4B980" w14:textId="77777777" w:rsidR="00D46019" w:rsidRPr="00D46019" w:rsidRDefault="00D46019" w:rsidP="00D46019">
            <w:r w:rsidRPr="00D46019">
              <w:t>Gymnasium, Gesamtschule</w:t>
            </w:r>
          </w:p>
        </w:tc>
      </w:tr>
      <w:tr w:rsidR="00D46019" w:rsidRPr="00D46019" w14:paraId="257252D6"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tcPr>
          <w:p w14:paraId="1EE310B2" w14:textId="77777777" w:rsidR="00D46019" w:rsidRPr="00D46019" w:rsidRDefault="00D46019" w:rsidP="00D46019">
            <w:r w:rsidRPr="00D46019">
              <w:t>Jahrgangsstufe(n)</w:t>
            </w:r>
          </w:p>
        </w:tc>
        <w:tc>
          <w:tcPr>
            <w:tcW w:w="3860" w:type="pct"/>
            <w:tcBorders>
              <w:bottom w:val="single" w:sz="6" w:space="0" w:color="A6B6C3"/>
            </w:tcBorders>
            <w:tcMar>
              <w:top w:w="75" w:type="dxa"/>
              <w:left w:w="255" w:type="dxa"/>
              <w:bottom w:w="75" w:type="dxa"/>
              <w:right w:w="255" w:type="dxa"/>
            </w:tcMar>
          </w:tcPr>
          <w:p w14:paraId="08043BAF" w14:textId="0ABFBAAD" w:rsidR="00D46019" w:rsidRPr="00D46019" w:rsidRDefault="00EC2A35" w:rsidP="00D46019">
            <w:pPr>
              <w:rPr>
                <w:i/>
                <w:color w:val="FF0000"/>
              </w:rPr>
            </w:pPr>
            <w:r>
              <w:t>Sekundarstufe I</w:t>
            </w:r>
          </w:p>
        </w:tc>
      </w:tr>
      <w:tr w:rsidR="00D46019" w:rsidRPr="00D46019" w14:paraId="4E5FA6EA"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2DE0A04E" w14:textId="77777777" w:rsidR="00D46019" w:rsidRPr="00D46019" w:rsidRDefault="00D46019" w:rsidP="00D46019">
            <w:r w:rsidRPr="00D46019">
              <w:t>Zeitraum</w:t>
            </w:r>
          </w:p>
        </w:tc>
        <w:tc>
          <w:tcPr>
            <w:tcW w:w="3860" w:type="pct"/>
            <w:tcBorders>
              <w:bottom w:val="single" w:sz="6" w:space="0" w:color="A6B6C3"/>
            </w:tcBorders>
            <w:tcMar>
              <w:top w:w="75" w:type="dxa"/>
              <w:left w:w="255" w:type="dxa"/>
              <w:bottom w:w="75" w:type="dxa"/>
              <w:right w:w="255" w:type="dxa"/>
            </w:tcMar>
            <w:hideMark/>
          </w:tcPr>
          <w:p w14:paraId="1D728B88" w14:textId="41B65EBE" w:rsidR="00D46019" w:rsidRPr="00D46019" w:rsidRDefault="00DE539B" w:rsidP="00D46019">
            <w:pPr>
              <w:rPr>
                <w:color w:val="808080" w:themeColor="background1" w:themeShade="80"/>
              </w:rPr>
            </w:pPr>
            <w:r>
              <w:t>3</w:t>
            </w:r>
            <w:r w:rsidR="00EC2A35" w:rsidRPr="00D26154">
              <w:t>–</w:t>
            </w:r>
            <w:r>
              <w:t>4</w:t>
            </w:r>
            <w:r w:rsidR="00D46019" w:rsidRPr="00D46019">
              <w:t xml:space="preserve"> </w:t>
            </w:r>
            <w:r w:rsidR="00502682">
              <w:t>Unterrichtss</w:t>
            </w:r>
            <w:r w:rsidR="00502682" w:rsidRPr="00D46019">
              <w:t>tunden</w:t>
            </w:r>
          </w:p>
        </w:tc>
      </w:tr>
    </w:tbl>
    <w:p w14:paraId="1888938D" w14:textId="77777777" w:rsidR="00D46019" w:rsidRPr="00D46019" w:rsidRDefault="00D46019" w:rsidP="00D46019">
      <w:pPr>
        <w:pBdr>
          <w:bottom w:val="single" w:sz="6" w:space="4" w:color="A6B6C3"/>
        </w:pBdr>
        <w:spacing w:before="60" w:afterLines="60" w:after="144" w:line="240" w:lineRule="auto"/>
        <w:outlineLvl w:val="0"/>
        <w:rPr>
          <w:rFonts w:eastAsia="Times New Roman" w:cs="Times New Roman"/>
          <w:b/>
          <w:bCs/>
          <w:color w:val="931136"/>
          <w:kern w:val="36"/>
          <w:sz w:val="24"/>
          <w:szCs w:val="24"/>
          <w:lang w:eastAsia="de-DE"/>
        </w:rPr>
      </w:pPr>
    </w:p>
    <w:p w14:paraId="62F79F69" w14:textId="6022B7D2" w:rsidR="00D46019" w:rsidRPr="00D46019" w:rsidRDefault="008A2A2F" w:rsidP="00D46019">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Pr>
          <w:rFonts w:eastAsia="Times New Roman" w:cs="Arial"/>
          <w:b/>
          <w:color w:val="33A3C9"/>
          <w:kern w:val="36"/>
          <w:sz w:val="28"/>
          <w:szCs w:val="28"/>
          <w:lang w:eastAsia="de-DE"/>
        </w:rPr>
        <w:t>Überblick</w:t>
      </w:r>
    </w:p>
    <w:p w14:paraId="50AB7634" w14:textId="18BF38D5" w:rsidR="00D46019" w:rsidRPr="00DE539B" w:rsidRDefault="00DE539B" w:rsidP="00391630">
      <w:pPr>
        <w:spacing w:before="60" w:afterLines="60" w:after="144" w:line="240" w:lineRule="auto"/>
        <w:jc w:val="both"/>
        <w:rPr>
          <w:rFonts w:eastAsia="Times New Roman" w:cs="Times New Roman"/>
          <w:bCs/>
          <w:iCs/>
          <w:color w:val="000000" w:themeColor="text1"/>
          <w:lang w:eastAsia="de-DE"/>
        </w:rPr>
      </w:pPr>
      <w:r w:rsidRPr="00DE539B">
        <w:rPr>
          <w:rFonts w:eastAsia="Times New Roman" w:cs="Times New Roman"/>
          <w:bCs/>
          <w:iCs/>
          <w:kern w:val="36"/>
          <w:lang w:eastAsia="de-DE"/>
        </w:rPr>
        <w:t xml:space="preserve">In dieser Unterrichtseinheit zum Thema „Migration im 19. Jahrhundert am Beispiel der polnischen Zu-wanderung ins Ruhrgebiet – aus (Einwanderungs-) Geschichte lernen?“ erarbeiten die Schülerinnen und Schüler am historischen Beispiel wesentliche Ursachen, Motive und Konsequenzen von Migration. Sie problematisieren Faktoren, die eine Integration erleichtern oder behindern können. </w:t>
      </w:r>
      <w:r w:rsidR="00C107F3" w:rsidRPr="00DE539B">
        <w:rPr>
          <w:rFonts w:eastAsia="Times New Roman" w:cs="Times New Roman"/>
          <w:bCs/>
          <w:iCs/>
          <w:kern w:val="36"/>
          <w:lang w:eastAsia="de-DE"/>
        </w:rPr>
        <w:t xml:space="preserve"> </w:t>
      </w:r>
    </w:p>
    <w:p w14:paraId="4BA184F4" w14:textId="77777777" w:rsidR="00DE539B" w:rsidRPr="00D46019" w:rsidRDefault="00DE539B" w:rsidP="00391630">
      <w:pPr>
        <w:spacing w:before="60" w:afterLines="60" w:after="144" w:line="240" w:lineRule="auto"/>
        <w:jc w:val="both"/>
        <w:rPr>
          <w:rFonts w:eastAsia="Times New Roman" w:cs="Times New Roman"/>
          <w:color w:val="000000"/>
          <w:lang w:eastAsia="de-DE"/>
        </w:rPr>
      </w:pPr>
    </w:p>
    <w:p w14:paraId="5CE29AC8" w14:textId="77777777" w:rsidR="00D46019" w:rsidRPr="00D46019" w:rsidRDefault="00D46019" w:rsidP="00D46019">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t>Einleitung</w:t>
      </w:r>
    </w:p>
    <w:p w14:paraId="7C58C817" w14:textId="171C4844" w:rsidR="00D46019" w:rsidRPr="00D46019" w:rsidRDefault="00DE539B" w:rsidP="00D24580">
      <w:pPr>
        <w:spacing w:before="60" w:afterLines="60" w:after="144" w:line="240" w:lineRule="auto"/>
        <w:jc w:val="both"/>
        <w:rPr>
          <w:rFonts w:eastAsia="Times New Roman" w:cs="Times New Roman"/>
          <w:bCs/>
          <w:color w:val="000000" w:themeColor="text1"/>
          <w:lang w:eastAsia="de-DE"/>
        </w:rPr>
      </w:pPr>
      <w:r>
        <w:rPr>
          <w:rFonts w:eastAsia="Times New Roman" w:cs="Times New Roman"/>
          <w:bCs/>
          <w:color w:val="000000" w:themeColor="text1"/>
          <w:lang w:eastAsia="de-DE"/>
        </w:rPr>
        <w:t>In der als Gruppenpuzzle organisierten Unterrichtseinheit erarbeiten sich die Schülerinnen und Schüler selbstständig historisches Wissen zu den Ursachen sowie dem zeitlichen und räumlichen Verlauf europäischer Migrationsbewegungen des 19. Jahrhunderts im Allgemeinen und der polnischen Migration ins Ruhrgebiet im Besonderen. Ein Einblick in die Lebenswirklichkeit der Einwanderer und Einheimischen im Ruhrgebiet des 19. Jahrhunderts eröffnet eine Diskussion um Faktoren, die eine erfolgreiche Integration im Allgemeinen fördern oder behindern können und stellt so einen Bezug zur gegenwärtigen Integrationsdebatte her</w:t>
      </w:r>
      <w:r w:rsidR="00391630">
        <w:rPr>
          <w:rFonts w:eastAsia="Times New Roman" w:cs="Times New Roman"/>
          <w:bCs/>
          <w:color w:val="000000" w:themeColor="text1"/>
          <w:lang w:eastAsia="de-DE"/>
        </w:rPr>
        <w:t>.</w:t>
      </w:r>
      <w:bookmarkStart w:id="0" w:name="a1019798"/>
      <w:bookmarkEnd w:id="0"/>
    </w:p>
    <w:p w14:paraId="75010799" w14:textId="5A36D4DA" w:rsidR="008A2A2F" w:rsidRDefault="008A2A2F">
      <w:pPr>
        <w:rPr>
          <w:rFonts w:eastAsia="Times New Roman" w:cs="Arial"/>
          <w:b/>
          <w:color w:val="33A3C9"/>
          <w:kern w:val="36"/>
          <w:sz w:val="28"/>
          <w:szCs w:val="28"/>
          <w:lang w:eastAsia="de-DE"/>
        </w:rPr>
      </w:pPr>
      <w:r>
        <w:rPr>
          <w:rFonts w:eastAsia="Times New Roman" w:cs="Arial"/>
          <w:b/>
          <w:color w:val="33A3C9"/>
          <w:kern w:val="36"/>
          <w:sz w:val="28"/>
          <w:szCs w:val="28"/>
          <w:lang w:eastAsia="de-DE"/>
        </w:rPr>
        <w:br w:type="page"/>
      </w:r>
    </w:p>
    <w:p w14:paraId="0134B863" w14:textId="77777777" w:rsidR="00D46019" w:rsidRPr="00D46019" w:rsidRDefault="00D46019" w:rsidP="00D46019">
      <w:pPr>
        <w:pBdr>
          <w:bottom w:val="single" w:sz="6" w:space="4" w:color="A6B6C3"/>
        </w:pBdr>
        <w:shd w:val="clear" w:color="auto" w:fill="FFFFFF"/>
        <w:spacing w:after="144" w:line="240" w:lineRule="auto"/>
        <w:textAlignment w:val="baseline"/>
        <w:outlineLvl w:val="0"/>
        <w:rPr>
          <w:rFonts w:eastAsia="Times New Roman" w:cs="Arial"/>
          <w:b/>
          <w:color w:val="FF0000"/>
          <w:kern w:val="36"/>
          <w:sz w:val="28"/>
          <w:szCs w:val="28"/>
          <w:lang w:eastAsia="de-DE"/>
        </w:rPr>
      </w:pPr>
      <w:r w:rsidRPr="00D46019">
        <w:rPr>
          <w:rFonts w:eastAsia="Times New Roman" w:cs="Arial"/>
          <w:b/>
          <w:color w:val="33A3C9"/>
          <w:kern w:val="36"/>
          <w:sz w:val="28"/>
          <w:szCs w:val="28"/>
          <w:lang w:eastAsia="de-DE"/>
        </w:rPr>
        <w:lastRenderedPageBreak/>
        <w:t xml:space="preserve">Ablauf der Unterrichtseinheit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43"/>
        <w:gridCol w:w="3417"/>
        <w:gridCol w:w="3296"/>
      </w:tblGrid>
      <w:tr w:rsidR="00D46019" w:rsidRPr="00D46019" w14:paraId="7DF8EBB8" w14:textId="77777777" w:rsidTr="00AF3461">
        <w:trPr>
          <w:tblCellSpacing w:w="15" w:type="dxa"/>
        </w:trPr>
        <w:tc>
          <w:tcPr>
            <w:tcW w:w="1278" w:type="pct"/>
            <w:tcBorders>
              <w:top w:val="single" w:sz="6" w:space="0" w:color="D2E1E4"/>
              <w:left w:val="single" w:sz="6" w:space="0" w:color="D2E1E4"/>
              <w:bottom w:val="single" w:sz="6" w:space="0" w:color="D2E1E4"/>
              <w:right w:val="single" w:sz="6" w:space="0" w:color="D2E1E4"/>
            </w:tcBorders>
            <w:shd w:val="clear" w:color="auto" w:fill="D2E1E4"/>
            <w:noWrap/>
            <w:vAlign w:val="center"/>
            <w:hideMark/>
          </w:tcPr>
          <w:p w14:paraId="5E926F00" w14:textId="77777777" w:rsidR="00D46019" w:rsidRPr="00D46019" w:rsidRDefault="00D46019" w:rsidP="0028558B">
            <w:pPr>
              <w:spacing w:after="0" w:line="240" w:lineRule="auto"/>
              <w:rPr>
                <w:rFonts w:eastAsia="Times New Roman" w:cs="Times New Roman"/>
                <w:bCs/>
                <w:lang w:eastAsia="de-DE"/>
              </w:rPr>
            </w:pPr>
            <w:r w:rsidRPr="00D46019">
              <w:rPr>
                <w:rFonts w:eastAsia="Times New Roman" w:cs="Times New Roman"/>
                <w:bCs/>
                <w:lang w:eastAsia="de-DE"/>
              </w:rPr>
              <w:t>Phase</w:t>
            </w:r>
          </w:p>
        </w:tc>
        <w:tc>
          <w:tcPr>
            <w:tcW w:w="1882" w:type="pct"/>
            <w:tcBorders>
              <w:top w:val="single" w:sz="6" w:space="0" w:color="D2E1E4"/>
              <w:left w:val="single" w:sz="6" w:space="0" w:color="D2E1E4"/>
              <w:bottom w:val="single" w:sz="6" w:space="0" w:color="D2E1E4"/>
              <w:right w:val="single" w:sz="6" w:space="0" w:color="D2E1E4"/>
            </w:tcBorders>
            <w:shd w:val="clear" w:color="auto" w:fill="D2E1E4"/>
            <w:noWrap/>
            <w:vAlign w:val="center"/>
            <w:hideMark/>
          </w:tcPr>
          <w:p w14:paraId="32B94651" w14:textId="77777777" w:rsidR="00D46019" w:rsidRPr="00D46019" w:rsidRDefault="00D46019" w:rsidP="0028558B">
            <w:pPr>
              <w:spacing w:after="0" w:line="240" w:lineRule="auto"/>
              <w:rPr>
                <w:rFonts w:eastAsia="Times New Roman" w:cs="Times New Roman"/>
                <w:bCs/>
                <w:lang w:eastAsia="de-DE"/>
              </w:rPr>
            </w:pPr>
            <w:r w:rsidRPr="00D46019">
              <w:rPr>
                <w:rFonts w:eastAsia="Times New Roman" w:cs="Times New Roman"/>
                <w:bCs/>
                <w:lang w:eastAsia="de-DE"/>
              </w:rPr>
              <w:t>Inhalt</w:t>
            </w:r>
          </w:p>
        </w:tc>
        <w:tc>
          <w:tcPr>
            <w:tcW w:w="1774" w:type="pct"/>
            <w:tcBorders>
              <w:top w:val="single" w:sz="6" w:space="0" w:color="D2E1E4"/>
              <w:left w:val="single" w:sz="6" w:space="0" w:color="D2E1E4"/>
              <w:bottom w:val="single" w:sz="6" w:space="0" w:color="D2E1E4"/>
              <w:right w:val="single" w:sz="6" w:space="0" w:color="D2E1E4"/>
            </w:tcBorders>
            <w:shd w:val="clear" w:color="auto" w:fill="D2E1E4"/>
            <w:noWrap/>
            <w:vAlign w:val="center"/>
            <w:hideMark/>
          </w:tcPr>
          <w:p w14:paraId="08CB6546" w14:textId="77777777" w:rsidR="00D46019" w:rsidRPr="00D46019" w:rsidRDefault="00D46019" w:rsidP="0028558B">
            <w:pPr>
              <w:spacing w:after="0" w:line="240" w:lineRule="auto"/>
              <w:rPr>
                <w:rFonts w:eastAsia="Times New Roman" w:cs="Times New Roman"/>
                <w:b/>
                <w:bCs/>
                <w:color w:val="FF0000"/>
                <w:lang w:eastAsia="de-DE"/>
              </w:rPr>
            </w:pPr>
            <w:r w:rsidRPr="00D46019">
              <w:rPr>
                <w:rFonts w:eastAsia="Times New Roman" w:cs="Times New Roman"/>
                <w:bCs/>
                <w:lang w:eastAsia="de-DE"/>
              </w:rPr>
              <w:t>Sozial- / Aktionsform</w:t>
            </w:r>
          </w:p>
        </w:tc>
      </w:tr>
      <w:tr w:rsidR="00D24580" w:rsidRPr="00D46019" w14:paraId="7F2663C7" w14:textId="77777777" w:rsidTr="00D24580">
        <w:trPr>
          <w:tblCellSpacing w:w="15" w:type="dxa"/>
        </w:trPr>
        <w:tc>
          <w:tcPr>
            <w:tcW w:w="4967" w:type="pct"/>
            <w:gridSpan w:val="3"/>
            <w:tcBorders>
              <w:top w:val="single" w:sz="6" w:space="0" w:color="D2E1E4"/>
              <w:left w:val="single" w:sz="6" w:space="0" w:color="D2E1E4"/>
              <w:bottom w:val="single" w:sz="6" w:space="0" w:color="D2E1E4"/>
              <w:right w:val="single" w:sz="6" w:space="0" w:color="D2E1E4"/>
            </w:tcBorders>
            <w:shd w:val="clear" w:color="auto" w:fill="D2E1E4"/>
            <w:noWrap/>
            <w:vAlign w:val="center"/>
          </w:tcPr>
          <w:p w14:paraId="5177E203" w14:textId="32554200" w:rsidR="00D24580" w:rsidRPr="00AF33D1" w:rsidRDefault="004A3D24" w:rsidP="00AF33D1">
            <w:pPr>
              <w:spacing w:after="0" w:line="240" w:lineRule="auto"/>
              <w:rPr>
                <w:rFonts w:eastAsia="Times New Roman" w:cs="Times New Roman"/>
                <w:bCs/>
                <w:color w:val="0070C0"/>
                <w:lang w:eastAsia="de-DE"/>
              </w:rPr>
            </w:pPr>
            <w:r w:rsidRPr="00C02945">
              <w:rPr>
                <w:rFonts w:eastAsia="Times New Roman" w:cs="Times New Roman"/>
                <w:bCs/>
                <w:lang w:eastAsia="de-DE"/>
              </w:rPr>
              <w:t>1.</w:t>
            </w:r>
            <w:r w:rsidR="00AF3461" w:rsidRPr="00C02945">
              <w:rPr>
                <w:rFonts w:eastAsia="Times New Roman" w:cs="Times New Roman"/>
                <w:bCs/>
                <w:lang w:eastAsia="de-DE"/>
              </w:rPr>
              <w:t>/2.</w:t>
            </w:r>
            <w:r w:rsidRPr="00C02945">
              <w:rPr>
                <w:rFonts w:eastAsia="Times New Roman" w:cs="Times New Roman"/>
                <w:bCs/>
                <w:lang w:eastAsia="de-DE"/>
              </w:rPr>
              <w:t xml:space="preserve"> </w:t>
            </w:r>
            <w:r w:rsidR="00D24580" w:rsidRPr="00C02945">
              <w:rPr>
                <w:rFonts w:eastAsia="Times New Roman" w:cs="Times New Roman"/>
                <w:bCs/>
                <w:lang w:eastAsia="de-DE"/>
              </w:rPr>
              <w:t>Stunde</w:t>
            </w:r>
          </w:p>
        </w:tc>
      </w:tr>
      <w:tr w:rsidR="00AF3461" w:rsidRPr="00D46019" w14:paraId="19AE365C" w14:textId="77777777" w:rsidTr="00AF3461">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3EFF59DB" w14:textId="77777777" w:rsidR="00AF3461" w:rsidRDefault="00AF3461" w:rsidP="00AF3461">
            <w:pPr>
              <w:tabs>
                <w:tab w:val="left" w:pos="795"/>
              </w:tabs>
              <w:spacing w:after="0" w:line="240" w:lineRule="auto"/>
              <w:rPr>
                <w:rFonts w:eastAsia="Times New Roman" w:cs="Times New Roman"/>
                <w:b/>
                <w:lang w:eastAsia="de-DE"/>
              </w:rPr>
            </w:pPr>
            <w:r>
              <w:rPr>
                <w:rFonts w:eastAsia="Times New Roman" w:cs="Times New Roman"/>
                <w:b/>
                <w:lang w:eastAsia="de-DE"/>
              </w:rPr>
              <w:t xml:space="preserve">Einstieg </w:t>
            </w:r>
            <w:r w:rsidRPr="0030289B">
              <w:rPr>
                <w:rFonts w:eastAsia="Times New Roman" w:cs="Times New Roman"/>
                <w:bCs/>
                <w:lang w:eastAsia="de-DE"/>
              </w:rPr>
              <w:t>in die Sequenz:</w:t>
            </w:r>
          </w:p>
          <w:p w14:paraId="6526FC59" w14:textId="77777777" w:rsidR="00AF3461" w:rsidRPr="005E404C" w:rsidRDefault="00AF3461" w:rsidP="00AF3461">
            <w:pPr>
              <w:tabs>
                <w:tab w:val="left" w:pos="795"/>
              </w:tabs>
              <w:spacing w:after="0" w:line="240" w:lineRule="auto"/>
              <w:rPr>
                <w:rFonts w:eastAsia="Times New Roman" w:cs="Times New Roman"/>
                <w:bCs/>
                <w:lang w:eastAsia="de-DE"/>
              </w:rPr>
            </w:pPr>
            <w:r w:rsidRPr="005E404C">
              <w:rPr>
                <w:rFonts w:eastAsia="Times New Roman" w:cs="Times New Roman"/>
                <w:bCs/>
                <w:lang w:eastAsia="de-DE"/>
              </w:rPr>
              <w:t>Austausch über das Vorwissen zum Thema „Migration“ und Herleitung zentraler Fragestellungen für die Sequenz; Formulierung des Problemziels</w:t>
            </w:r>
          </w:p>
          <w:p w14:paraId="23ABE1B6" w14:textId="77777777" w:rsidR="00AF3461" w:rsidRPr="005E404C" w:rsidRDefault="00AF3461" w:rsidP="00AF3461">
            <w:pPr>
              <w:tabs>
                <w:tab w:val="left" w:pos="795"/>
              </w:tabs>
              <w:spacing w:after="0" w:line="240" w:lineRule="auto"/>
              <w:rPr>
                <w:rFonts w:eastAsia="Times New Roman" w:cs="Times New Roman"/>
                <w:bCs/>
                <w:lang w:eastAsia="de-DE"/>
              </w:rPr>
            </w:pPr>
          </w:p>
          <w:p w14:paraId="3DBF3F47" w14:textId="13FED4DE" w:rsidR="00AF3461" w:rsidRPr="00D46019" w:rsidRDefault="00AF3461" w:rsidP="00AF3461">
            <w:pPr>
              <w:spacing w:after="0" w:line="240" w:lineRule="auto"/>
              <w:rPr>
                <w:rFonts w:eastAsia="Times New Roman" w:cs="Times New Roman"/>
                <w:lang w:eastAsia="de-DE"/>
              </w:rPr>
            </w:pPr>
            <w:r w:rsidRPr="005E404C">
              <w:rPr>
                <w:rFonts w:eastAsia="Times New Roman" w:cs="Times New Roman"/>
                <w:bCs/>
                <w:lang w:eastAsia="de-DE"/>
              </w:rPr>
              <w:t>(ca. 20 Min.)</w:t>
            </w:r>
            <w:r>
              <w:rPr>
                <w:rFonts w:eastAsia="Times New Roman" w:cs="Times New Roman"/>
                <w:b/>
                <w:lang w:eastAsia="de-DE"/>
              </w:rPr>
              <w:t xml:space="preserve"> </w:t>
            </w:r>
          </w:p>
        </w:tc>
        <w:tc>
          <w:tcPr>
            <w:tcW w:w="1882" w:type="pct"/>
            <w:tcBorders>
              <w:bottom w:val="single" w:sz="6" w:space="0" w:color="A6B6C3"/>
              <w:right w:val="single" w:sz="6" w:space="0" w:color="A6B6C3"/>
            </w:tcBorders>
            <w:tcMar>
              <w:top w:w="45" w:type="dxa"/>
              <w:left w:w="30" w:type="dxa"/>
              <w:bottom w:w="45" w:type="dxa"/>
              <w:right w:w="30" w:type="dxa"/>
            </w:tcMar>
          </w:tcPr>
          <w:p w14:paraId="323902A5" w14:textId="77777777" w:rsidR="00AF3461" w:rsidRPr="00AF1602" w:rsidRDefault="00AF3461" w:rsidP="00AF3461">
            <w:pPr>
              <w:spacing w:after="0" w:line="240" w:lineRule="auto"/>
              <w:rPr>
                <w:rFonts w:eastAsia="Times New Roman" w:cs="Times New Roman"/>
                <w:lang w:eastAsia="de-DE"/>
              </w:rPr>
            </w:pPr>
            <w:r w:rsidRPr="00AF1602">
              <w:rPr>
                <w:rFonts w:eastAsia="Times New Roman" w:cs="Times New Roman"/>
                <w:lang w:eastAsia="de-DE"/>
              </w:rPr>
              <w:t>Die S</w:t>
            </w:r>
            <w:r>
              <w:rPr>
                <w:rFonts w:eastAsia="Times New Roman" w:cs="Times New Roman"/>
                <w:lang w:eastAsia="de-DE"/>
              </w:rPr>
              <w:t>chüler/-innen</w:t>
            </w:r>
            <w:r w:rsidRPr="00AF1602">
              <w:rPr>
                <w:rFonts w:eastAsia="Times New Roman" w:cs="Times New Roman"/>
                <w:lang w:eastAsia="de-DE"/>
              </w:rPr>
              <w:t xml:space="preserve"> tauschen sich über ihr Vorwissen zum Thema „Migration“ aus und klären den Begriff inhaltlich </w:t>
            </w:r>
            <w:r>
              <w:rPr>
                <w:rFonts w:eastAsia="Times New Roman" w:cs="Times New Roman"/>
                <w:lang w:eastAsia="de-DE"/>
              </w:rPr>
              <w:t xml:space="preserve">mithilfe des Infokastens im </w:t>
            </w:r>
            <w:r w:rsidRPr="00AF1602">
              <w:rPr>
                <w:rFonts w:eastAsia="Times New Roman" w:cs="Times New Roman"/>
                <w:lang w:eastAsia="de-DE"/>
              </w:rPr>
              <w:t>Buch</w:t>
            </w:r>
            <w:r>
              <w:rPr>
                <w:rFonts w:eastAsia="Times New Roman" w:cs="Times New Roman"/>
                <w:lang w:eastAsia="de-DE"/>
              </w:rPr>
              <w:t>,</w:t>
            </w:r>
            <w:r w:rsidRPr="00AF1602">
              <w:rPr>
                <w:rFonts w:eastAsia="Times New Roman" w:cs="Times New Roman"/>
                <w:lang w:eastAsia="de-DE"/>
              </w:rPr>
              <w:t xml:space="preserve"> </w:t>
            </w:r>
            <w:r>
              <w:rPr>
                <w:rFonts w:eastAsia="Times New Roman" w:cs="Times New Roman"/>
                <w:lang w:eastAsia="de-DE"/>
              </w:rPr>
              <w:t xml:space="preserve">Band 3, </w:t>
            </w:r>
            <w:r w:rsidRPr="00AF1602">
              <w:rPr>
                <w:rFonts w:eastAsia="Times New Roman" w:cs="Times New Roman"/>
                <w:lang w:eastAsia="de-DE"/>
              </w:rPr>
              <w:t>S</w:t>
            </w:r>
            <w:r>
              <w:rPr>
                <w:rFonts w:eastAsia="Times New Roman" w:cs="Times New Roman"/>
                <w:lang w:eastAsia="de-DE"/>
              </w:rPr>
              <w:t>eite</w:t>
            </w:r>
            <w:r w:rsidRPr="00AF1602">
              <w:rPr>
                <w:rFonts w:eastAsia="Times New Roman" w:cs="Times New Roman"/>
                <w:lang w:eastAsia="de-DE"/>
              </w:rPr>
              <w:t xml:space="preserve"> 133</w:t>
            </w:r>
            <w:r>
              <w:rPr>
                <w:rFonts w:eastAsia="Times New Roman" w:cs="Times New Roman"/>
                <w:lang w:eastAsia="de-DE"/>
              </w:rPr>
              <w:t>.</w:t>
            </w:r>
          </w:p>
          <w:p w14:paraId="50273E0B" w14:textId="77777777" w:rsidR="00AF3461" w:rsidRDefault="00AF3461" w:rsidP="00AF3461">
            <w:pPr>
              <w:spacing w:after="0" w:line="240" w:lineRule="auto"/>
              <w:rPr>
                <w:rFonts w:eastAsia="Times New Roman" w:cs="Times New Roman"/>
                <w:lang w:eastAsia="de-DE"/>
              </w:rPr>
            </w:pPr>
          </w:p>
          <w:p w14:paraId="0C841E7D" w14:textId="77777777" w:rsidR="00AF3461" w:rsidRPr="00AF1602" w:rsidRDefault="00AF3461" w:rsidP="00AF3461">
            <w:pPr>
              <w:spacing w:after="0" w:line="240" w:lineRule="auto"/>
              <w:rPr>
                <w:rFonts w:eastAsia="Times New Roman" w:cs="Times New Roman"/>
                <w:lang w:eastAsia="de-DE"/>
              </w:rPr>
            </w:pPr>
            <w:r w:rsidRPr="00AF1602">
              <w:rPr>
                <w:rFonts w:eastAsia="Times New Roman" w:cs="Times New Roman"/>
                <w:lang w:eastAsia="de-DE"/>
              </w:rPr>
              <w:t>Die S</w:t>
            </w:r>
            <w:r>
              <w:rPr>
                <w:rFonts w:eastAsia="Times New Roman" w:cs="Times New Roman"/>
                <w:lang w:eastAsia="de-DE"/>
              </w:rPr>
              <w:t>chüler/-innen</w:t>
            </w:r>
            <w:r w:rsidRPr="00AF1602">
              <w:rPr>
                <w:rFonts w:eastAsia="Times New Roman" w:cs="Times New Roman"/>
                <w:lang w:eastAsia="de-DE"/>
              </w:rPr>
              <w:t xml:space="preserve"> formulieren anschließend gemeinsam in einer Mindmap zentrale Fragestellungen zum übergeordneten Thema „Migration“, die auf einer OHP-Folie oder an der Tafel gesammelt werden (vgl. </w:t>
            </w:r>
            <w:r>
              <w:rPr>
                <w:rFonts w:eastAsia="Times New Roman" w:cs="Times New Roman"/>
                <w:lang w:eastAsia="de-DE"/>
              </w:rPr>
              <w:t>„</w:t>
            </w:r>
            <w:r w:rsidRPr="00AF1602">
              <w:rPr>
                <w:rFonts w:eastAsia="Times New Roman" w:cs="Times New Roman"/>
                <w:lang w:eastAsia="de-DE"/>
              </w:rPr>
              <w:t>Mindmap</w:t>
            </w:r>
            <w:r>
              <w:rPr>
                <w:rFonts w:eastAsia="Times New Roman" w:cs="Times New Roman"/>
                <w:lang w:eastAsia="de-DE"/>
              </w:rPr>
              <w:t>“</w:t>
            </w:r>
            <w:r w:rsidRPr="00AF1602">
              <w:rPr>
                <w:rFonts w:eastAsia="Times New Roman" w:cs="Times New Roman"/>
                <w:lang w:eastAsia="de-DE"/>
              </w:rPr>
              <w:t xml:space="preserve"> im Erwartungshorizont).</w:t>
            </w:r>
          </w:p>
          <w:p w14:paraId="439269DE" w14:textId="77777777" w:rsidR="00AF3461" w:rsidRDefault="00AF3461" w:rsidP="00AF3461">
            <w:pPr>
              <w:spacing w:after="0" w:line="240" w:lineRule="auto"/>
              <w:rPr>
                <w:rFonts w:eastAsia="Times New Roman" w:cs="Times New Roman"/>
                <w:lang w:eastAsia="de-DE"/>
              </w:rPr>
            </w:pPr>
          </w:p>
          <w:p w14:paraId="62F435EC" w14:textId="77777777" w:rsidR="00AF3461" w:rsidRPr="00AF1602" w:rsidRDefault="00AF3461" w:rsidP="00AF3461">
            <w:pPr>
              <w:spacing w:after="0" w:line="240" w:lineRule="auto"/>
              <w:rPr>
                <w:rFonts w:eastAsia="Times New Roman" w:cs="Times New Roman"/>
                <w:lang w:eastAsia="de-DE"/>
              </w:rPr>
            </w:pPr>
            <w:r>
              <w:rPr>
                <w:rFonts w:eastAsia="Times New Roman" w:cs="Times New Roman"/>
                <w:lang w:eastAsia="de-DE"/>
              </w:rPr>
              <w:t>Das Problemziel wird hergeleitet: D</w:t>
            </w:r>
            <w:r w:rsidRPr="00AF1602">
              <w:rPr>
                <w:rFonts w:eastAsia="Times New Roman" w:cs="Times New Roman"/>
                <w:lang w:eastAsia="de-DE"/>
              </w:rPr>
              <w:t>ie Lehrperson stellt die polnische Migration im 19. J</w:t>
            </w:r>
            <w:r>
              <w:rPr>
                <w:rFonts w:eastAsia="Times New Roman" w:cs="Times New Roman"/>
                <w:lang w:eastAsia="de-DE"/>
              </w:rPr>
              <w:t>a</w:t>
            </w:r>
            <w:r w:rsidRPr="00AF1602">
              <w:rPr>
                <w:rFonts w:eastAsia="Times New Roman" w:cs="Times New Roman"/>
                <w:lang w:eastAsia="de-DE"/>
              </w:rPr>
              <w:t>h</w:t>
            </w:r>
            <w:r>
              <w:rPr>
                <w:rFonts w:eastAsia="Times New Roman" w:cs="Times New Roman"/>
                <w:lang w:eastAsia="de-DE"/>
              </w:rPr>
              <w:t>rhundert</w:t>
            </w:r>
            <w:r w:rsidRPr="00AF1602">
              <w:rPr>
                <w:rFonts w:eastAsia="Times New Roman" w:cs="Times New Roman"/>
                <w:lang w:eastAsia="de-DE"/>
              </w:rPr>
              <w:t xml:space="preserve"> als exemplarisches Untersuchungsbeispiel vor und formuliert das Problemziel für die S</w:t>
            </w:r>
            <w:r>
              <w:rPr>
                <w:rFonts w:eastAsia="Times New Roman" w:cs="Times New Roman"/>
                <w:lang w:eastAsia="de-DE"/>
              </w:rPr>
              <w:t>chüler/-innen</w:t>
            </w:r>
            <w:r w:rsidRPr="00AF1602">
              <w:rPr>
                <w:rFonts w:eastAsia="Times New Roman" w:cs="Times New Roman"/>
                <w:lang w:eastAsia="de-DE"/>
              </w:rPr>
              <w:t xml:space="preserve"> sichtbar an der Tafel:</w:t>
            </w:r>
          </w:p>
          <w:p w14:paraId="4DC59B7D" w14:textId="77777777" w:rsidR="00AF3461" w:rsidRDefault="00AF3461" w:rsidP="00AF3461">
            <w:pPr>
              <w:spacing w:after="0" w:line="240" w:lineRule="auto"/>
              <w:rPr>
                <w:rFonts w:eastAsia="Times New Roman" w:cs="Times New Roman"/>
                <w:lang w:eastAsia="de-DE"/>
              </w:rPr>
            </w:pPr>
          </w:p>
          <w:p w14:paraId="1E374965" w14:textId="30EAF4CF" w:rsidR="00AF3461" w:rsidRPr="00D46019" w:rsidRDefault="00AF3461" w:rsidP="00AF3461">
            <w:pPr>
              <w:spacing w:after="0" w:line="240" w:lineRule="auto"/>
              <w:rPr>
                <w:rFonts w:eastAsia="Times New Roman" w:cs="Times New Roman"/>
                <w:lang w:eastAsia="de-DE"/>
              </w:rPr>
            </w:pPr>
            <w:r w:rsidRPr="005528E4">
              <w:rPr>
                <w:rFonts w:eastAsia="Times New Roman" w:cs="Times New Roman"/>
                <w:lang w:eastAsia="de-DE"/>
              </w:rPr>
              <w:t>„Migration im 19. Jh. am Beispiel der polnischen Zuwanderung ins Ruhrgebiet – aus (Einwanderungs-) Geschichte lernen?“</w:t>
            </w:r>
          </w:p>
        </w:tc>
        <w:tc>
          <w:tcPr>
            <w:tcW w:w="1774" w:type="pct"/>
            <w:tcBorders>
              <w:bottom w:val="single" w:sz="6" w:space="0" w:color="A6B6C3"/>
              <w:right w:val="single" w:sz="6" w:space="0" w:color="A6B6C3"/>
            </w:tcBorders>
            <w:tcMar>
              <w:top w:w="45" w:type="dxa"/>
              <w:left w:w="30" w:type="dxa"/>
              <w:bottom w:w="45" w:type="dxa"/>
              <w:right w:w="30" w:type="dxa"/>
            </w:tcMar>
          </w:tcPr>
          <w:p w14:paraId="4A076B5A" w14:textId="40BE8057" w:rsidR="00AF3461" w:rsidRPr="00D46019" w:rsidRDefault="00AF3461" w:rsidP="00AF3461">
            <w:pPr>
              <w:spacing w:after="0" w:line="240" w:lineRule="auto"/>
              <w:rPr>
                <w:rFonts w:eastAsia="Times New Roman" w:cs="Times New Roman"/>
                <w:lang w:eastAsia="de-DE"/>
              </w:rPr>
            </w:pPr>
            <w:r>
              <w:rPr>
                <w:rFonts w:eastAsia="Times New Roman" w:cs="Times New Roman"/>
                <w:lang w:eastAsia="de-DE"/>
              </w:rPr>
              <w:t>Gruppengespräch im Plenum</w:t>
            </w:r>
          </w:p>
        </w:tc>
      </w:tr>
      <w:tr w:rsidR="00AF3461" w:rsidRPr="00D46019" w14:paraId="582016A3" w14:textId="77777777" w:rsidTr="00AF3461">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674E6CF5" w14:textId="77777777" w:rsidR="00AF3461" w:rsidRPr="00C8196C" w:rsidRDefault="00AF3461" w:rsidP="00AF3461">
            <w:pPr>
              <w:spacing w:after="0" w:line="240" w:lineRule="auto"/>
              <w:rPr>
                <w:rFonts w:eastAsia="Times New Roman" w:cs="Times New Roman"/>
                <w:i/>
                <w:lang w:eastAsia="de-DE"/>
              </w:rPr>
            </w:pPr>
            <w:r>
              <w:rPr>
                <w:rFonts w:eastAsia="Times New Roman" w:cs="Times New Roman"/>
                <w:b/>
                <w:lang w:eastAsia="de-DE"/>
              </w:rPr>
              <w:t xml:space="preserve">Erarbeitung </w:t>
            </w:r>
            <w:r>
              <w:rPr>
                <w:rFonts w:eastAsia="Times New Roman" w:cs="Times New Roman"/>
                <w:b/>
                <w:lang w:eastAsia="de-DE"/>
              </w:rPr>
              <w:br/>
            </w:r>
            <w:r w:rsidRPr="00232E72">
              <w:rPr>
                <w:rFonts w:eastAsia="Times New Roman" w:cs="Times New Roman"/>
                <w:lang w:eastAsia="de-DE"/>
              </w:rPr>
              <w:t>Inhaltliche arbeitsteilige Erschließung der Expertenthemen</w:t>
            </w:r>
          </w:p>
          <w:p w14:paraId="46B6EDA9" w14:textId="77777777" w:rsidR="00AF3461" w:rsidRDefault="00AF3461" w:rsidP="00AF3461">
            <w:pPr>
              <w:spacing w:after="0" w:line="240" w:lineRule="auto"/>
              <w:rPr>
                <w:rFonts w:eastAsia="Times New Roman" w:cs="Times New Roman"/>
                <w:lang w:eastAsia="de-DE"/>
              </w:rPr>
            </w:pPr>
          </w:p>
          <w:p w14:paraId="6DAD3E36" w14:textId="72C8537E" w:rsidR="00AF3461" w:rsidRPr="00D46019" w:rsidRDefault="00AF3461" w:rsidP="00AF3461">
            <w:pPr>
              <w:spacing w:after="0" w:line="240" w:lineRule="auto"/>
              <w:rPr>
                <w:rFonts w:eastAsia="Times New Roman" w:cs="Times New Roman"/>
                <w:color w:val="000000"/>
                <w:lang w:eastAsia="de-DE"/>
              </w:rPr>
            </w:pPr>
            <w:r>
              <w:rPr>
                <w:rFonts w:eastAsia="Times New Roman" w:cs="Times New Roman"/>
                <w:lang w:eastAsia="de-DE"/>
              </w:rPr>
              <w:t>(ca. 45 Min.)</w:t>
            </w:r>
            <w:r w:rsidDel="008D7D55">
              <w:rPr>
                <w:rStyle w:val="Funotenzeichen"/>
                <w:rFonts w:eastAsia="Times New Roman" w:cs="Times New Roman"/>
                <w:lang w:eastAsia="de-DE"/>
              </w:rPr>
              <w:t xml:space="preserve"> </w:t>
            </w:r>
          </w:p>
        </w:tc>
        <w:tc>
          <w:tcPr>
            <w:tcW w:w="1882" w:type="pct"/>
            <w:tcBorders>
              <w:bottom w:val="single" w:sz="6" w:space="0" w:color="A6B6C3"/>
              <w:right w:val="single" w:sz="6" w:space="0" w:color="A6B6C3"/>
            </w:tcBorders>
            <w:tcMar>
              <w:top w:w="45" w:type="dxa"/>
              <w:left w:w="30" w:type="dxa"/>
              <w:bottom w:w="45" w:type="dxa"/>
              <w:right w:w="30" w:type="dxa"/>
            </w:tcMar>
          </w:tcPr>
          <w:p w14:paraId="2A389701" w14:textId="0A380695" w:rsidR="00AF3461" w:rsidRPr="00612767" w:rsidRDefault="00AF3461" w:rsidP="00AF3461">
            <w:pPr>
              <w:spacing w:after="0" w:line="240" w:lineRule="auto"/>
              <w:rPr>
                <w:rFonts w:eastAsia="Times New Roman" w:cs="Times New Roman"/>
                <w:color w:val="000000"/>
                <w:lang w:eastAsia="de-DE"/>
              </w:rPr>
            </w:pPr>
            <w:r>
              <w:rPr>
                <w:rFonts w:eastAsia="Times New Roman" w:cs="Times New Roman"/>
                <w:lang w:eastAsia="de-DE"/>
              </w:rPr>
              <w:t>Die Lehrperson teilt die Arbeitsfragen an die Schüler/-innen aus (vgl. Anhang 1</w:t>
            </w:r>
            <w:r w:rsidRPr="009C4592">
              <w:rPr>
                <w:rFonts w:eastAsia="Times New Roman" w:cs="Times New Roman"/>
                <w:lang w:eastAsia="de-DE"/>
              </w:rPr>
              <w:t>);</w:t>
            </w:r>
            <w:r>
              <w:rPr>
                <w:rFonts w:eastAsia="Times New Roman" w:cs="Times New Roman"/>
                <w:lang w:eastAsia="de-DE"/>
              </w:rPr>
              <w:t xml:space="preserve"> die Schüler/-innen bearbeiten die ihrer Arbeitsfrage zugewiesenen Arbeitsaufträge (Gruppe 1 – 4) </w:t>
            </w:r>
          </w:p>
        </w:tc>
        <w:tc>
          <w:tcPr>
            <w:tcW w:w="1774" w:type="pct"/>
            <w:tcBorders>
              <w:bottom w:val="single" w:sz="6" w:space="0" w:color="A6B6C3"/>
              <w:right w:val="single" w:sz="6" w:space="0" w:color="A6B6C3"/>
            </w:tcBorders>
            <w:tcMar>
              <w:top w:w="45" w:type="dxa"/>
              <w:left w:w="30" w:type="dxa"/>
              <w:bottom w:w="45" w:type="dxa"/>
              <w:right w:w="30" w:type="dxa"/>
            </w:tcMar>
          </w:tcPr>
          <w:p w14:paraId="2489DE41" w14:textId="226134B5" w:rsidR="00AF3461" w:rsidRPr="00D46019" w:rsidRDefault="00AF3461" w:rsidP="00AF3461">
            <w:pPr>
              <w:spacing w:after="0" w:line="240" w:lineRule="auto"/>
              <w:rPr>
                <w:rFonts w:eastAsia="Times New Roman" w:cs="Times New Roman"/>
                <w:i/>
                <w:color w:val="000000"/>
                <w:lang w:eastAsia="de-DE"/>
              </w:rPr>
            </w:pPr>
            <w:r>
              <w:rPr>
                <w:rFonts w:eastAsia="Times New Roman" w:cs="Times New Roman"/>
                <w:lang w:eastAsia="de-DE"/>
              </w:rPr>
              <w:t>Einzelarbeit</w:t>
            </w:r>
            <w:r>
              <w:rPr>
                <w:rFonts w:eastAsia="Times New Roman" w:cs="Times New Roman"/>
                <w:color w:val="000000"/>
                <w:lang w:eastAsia="de-DE"/>
              </w:rPr>
              <w:t xml:space="preserve"> zur Vorbereitung auf den Austausch in der Expertengruppe</w:t>
            </w:r>
          </w:p>
        </w:tc>
      </w:tr>
      <w:tr w:rsidR="00AF3461" w:rsidRPr="00D46019" w14:paraId="0C7B8A1A" w14:textId="77777777" w:rsidTr="00AF3461">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062FCE89" w14:textId="77777777" w:rsidR="00AF3461" w:rsidRDefault="00AF3461" w:rsidP="00AF3461">
            <w:pPr>
              <w:spacing w:after="0" w:line="240" w:lineRule="auto"/>
              <w:rPr>
                <w:rFonts w:eastAsia="Times New Roman" w:cs="Times New Roman"/>
                <w:color w:val="000000"/>
                <w:lang w:eastAsia="de-DE"/>
              </w:rPr>
            </w:pPr>
            <w:r w:rsidRPr="00BF14F7">
              <w:rPr>
                <w:rFonts w:eastAsia="Times New Roman" w:cs="Times New Roman"/>
                <w:b/>
                <w:color w:val="000000"/>
                <w:lang w:eastAsia="de-DE"/>
              </w:rPr>
              <w:t>Sicherung</w:t>
            </w:r>
            <w:r>
              <w:rPr>
                <w:rFonts w:eastAsia="Times New Roman" w:cs="Times New Roman"/>
                <w:color w:val="000000"/>
                <w:lang w:eastAsia="de-DE"/>
              </w:rPr>
              <w:t xml:space="preserve"> der Gruppenergebnisse in der jeweiligen Expertengruppe</w:t>
            </w:r>
          </w:p>
          <w:p w14:paraId="73131BE2" w14:textId="77777777" w:rsidR="00AF3461" w:rsidRDefault="00AF3461" w:rsidP="00AF3461">
            <w:pPr>
              <w:spacing w:after="0" w:line="240" w:lineRule="auto"/>
              <w:rPr>
                <w:rFonts w:eastAsia="Times New Roman" w:cs="Times New Roman"/>
                <w:color w:val="000000"/>
                <w:lang w:eastAsia="de-DE"/>
              </w:rPr>
            </w:pPr>
          </w:p>
          <w:p w14:paraId="3F219D32" w14:textId="77777777" w:rsidR="00AF3461" w:rsidRPr="00C45077" w:rsidRDefault="00AF3461" w:rsidP="00AF3461">
            <w:pPr>
              <w:spacing w:after="0" w:line="240" w:lineRule="auto"/>
              <w:rPr>
                <w:rFonts w:eastAsia="Times New Roman" w:cs="Times New Roman"/>
                <w:lang w:eastAsia="de-DE"/>
              </w:rPr>
            </w:pPr>
            <w:r>
              <w:rPr>
                <w:rFonts w:eastAsia="Times New Roman" w:cs="Times New Roman"/>
                <w:color w:val="000000"/>
                <w:lang w:eastAsia="de-DE"/>
              </w:rPr>
              <w:t xml:space="preserve">(ca. </w:t>
            </w:r>
            <w:r>
              <w:rPr>
                <w:rFonts w:eastAsia="Times New Roman" w:cs="Times New Roman"/>
                <w:lang w:eastAsia="de-DE"/>
              </w:rPr>
              <w:t>25</w:t>
            </w:r>
            <w:r w:rsidRPr="00C45077">
              <w:rPr>
                <w:rFonts w:eastAsia="Times New Roman" w:cs="Times New Roman"/>
                <w:lang w:eastAsia="de-DE"/>
              </w:rPr>
              <w:t xml:space="preserve"> </w:t>
            </w:r>
            <w:r>
              <w:rPr>
                <w:rFonts w:eastAsia="Times New Roman" w:cs="Times New Roman"/>
                <w:lang w:eastAsia="de-DE"/>
              </w:rPr>
              <w:t>M</w:t>
            </w:r>
            <w:r w:rsidRPr="00C45077">
              <w:rPr>
                <w:rFonts w:eastAsia="Times New Roman" w:cs="Times New Roman"/>
                <w:lang w:eastAsia="de-DE"/>
              </w:rPr>
              <w:t>in</w:t>
            </w:r>
            <w:r>
              <w:rPr>
                <w:rFonts w:eastAsia="Times New Roman" w:cs="Times New Roman"/>
                <w:lang w:eastAsia="de-DE"/>
              </w:rPr>
              <w:t>.</w:t>
            </w:r>
            <w:r w:rsidRPr="00C45077">
              <w:rPr>
                <w:rFonts w:eastAsia="Times New Roman" w:cs="Times New Roman"/>
                <w:lang w:eastAsia="de-DE"/>
              </w:rPr>
              <w:t>)</w:t>
            </w:r>
          </w:p>
          <w:p w14:paraId="079856D1" w14:textId="77777777" w:rsidR="00AF3461" w:rsidRPr="00C45077" w:rsidRDefault="00AF3461" w:rsidP="00AF3461">
            <w:pPr>
              <w:spacing w:after="0" w:line="240" w:lineRule="auto"/>
              <w:rPr>
                <w:rFonts w:eastAsia="Times New Roman" w:cs="Times New Roman"/>
                <w:lang w:eastAsia="de-DE"/>
              </w:rPr>
            </w:pPr>
          </w:p>
          <w:p w14:paraId="7A47469F" w14:textId="77777777" w:rsidR="00AF3461" w:rsidRPr="00443522" w:rsidRDefault="00AF3461" w:rsidP="00AF3461">
            <w:pPr>
              <w:spacing w:after="0" w:line="240" w:lineRule="auto"/>
              <w:rPr>
                <w:rFonts w:eastAsia="Times New Roman" w:cs="Times New Roman"/>
                <w:color w:val="000000"/>
                <w:lang w:eastAsia="de-DE"/>
              </w:rPr>
            </w:pPr>
          </w:p>
          <w:p w14:paraId="1100FDEE" w14:textId="77777777" w:rsidR="00AF3461" w:rsidRPr="00D46019" w:rsidRDefault="00AF3461" w:rsidP="00AF3461">
            <w:pPr>
              <w:spacing w:after="0" w:line="240" w:lineRule="auto"/>
              <w:rPr>
                <w:rFonts w:eastAsia="Times New Roman" w:cs="Times New Roman"/>
                <w:color w:val="000000"/>
                <w:lang w:eastAsia="de-DE"/>
              </w:rPr>
            </w:pPr>
          </w:p>
        </w:tc>
        <w:tc>
          <w:tcPr>
            <w:tcW w:w="1882" w:type="pct"/>
            <w:tcBorders>
              <w:bottom w:val="single" w:sz="6" w:space="0" w:color="A6B6C3"/>
              <w:right w:val="single" w:sz="6" w:space="0" w:color="A6B6C3"/>
            </w:tcBorders>
            <w:tcMar>
              <w:top w:w="45" w:type="dxa"/>
              <w:left w:w="30" w:type="dxa"/>
              <w:bottom w:w="45" w:type="dxa"/>
              <w:right w:w="30" w:type="dxa"/>
            </w:tcMar>
          </w:tcPr>
          <w:p w14:paraId="1B6D3288" w14:textId="77777777" w:rsidR="00AF3461" w:rsidRDefault="00AF3461" w:rsidP="00AF3461">
            <w:pPr>
              <w:spacing w:after="0" w:line="240" w:lineRule="auto"/>
              <w:rPr>
                <w:rFonts w:eastAsia="Times New Roman" w:cs="Times New Roman"/>
                <w:color w:val="000000"/>
                <w:lang w:eastAsia="de-DE"/>
              </w:rPr>
            </w:pPr>
            <w:r>
              <w:rPr>
                <w:rFonts w:eastAsia="Times New Roman" w:cs="Times New Roman"/>
                <w:color w:val="000000"/>
                <w:lang w:eastAsia="de-DE"/>
              </w:rPr>
              <w:t>Die Schüler/-innen finden sich in ihren themengleichen Expertengruppen (Gruppe 1 – 4) zusammen, vergleichen und ergänzen die Arbeitsergebnisse und klären offene Fragen.</w:t>
            </w:r>
          </w:p>
          <w:p w14:paraId="6E1A56E5" w14:textId="47384D1E" w:rsidR="00AF3461" w:rsidRPr="00612767" w:rsidRDefault="00AF3461" w:rsidP="00AF3461">
            <w:pPr>
              <w:spacing w:after="0" w:line="240" w:lineRule="auto"/>
              <w:rPr>
                <w:rFonts w:eastAsia="Times New Roman" w:cs="Times New Roman"/>
                <w:color w:val="000000"/>
                <w:lang w:eastAsia="de-DE"/>
              </w:rPr>
            </w:pPr>
            <w:r>
              <w:rPr>
                <w:rFonts w:eastAsia="Times New Roman" w:cs="Times New Roman"/>
                <w:color w:val="000000"/>
                <w:lang w:eastAsia="de-DE"/>
              </w:rPr>
              <w:t xml:space="preserve">Sie einigen sich auf die Inhalte, die in die gemischten Gruppen eingebracht werden sollen, sowie auf Fragen, die den übrigen Schüler/-innen zur Kontrolle gestellt werden sollen. </w:t>
            </w:r>
          </w:p>
        </w:tc>
        <w:tc>
          <w:tcPr>
            <w:tcW w:w="1774" w:type="pct"/>
            <w:tcBorders>
              <w:bottom w:val="single" w:sz="6" w:space="0" w:color="A6B6C3"/>
              <w:right w:val="single" w:sz="6" w:space="0" w:color="A6B6C3"/>
            </w:tcBorders>
            <w:tcMar>
              <w:top w:w="45" w:type="dxa"/>
              <w:left w:w="30" w:type="dxa"/>
              <w:bottom w:w="45" w:type="dxa"/>
              <w:right w:w="30" w:type="dxa"/>
            </w:tcMar>
          </w:tcPr>
          <w:p w14:paraId="03847B51" w14:textId="55F35D33" w:rsidR="00AF3461" w:rsidRPr="00D46019" w:rsidRDefault="00AF3461" w:rsidP="00AF3461">
            <w:pPr>
              <w:spacing w:after="0" w:line="240" w:lineRule="auto"/>
              <w:rPr>
                <w:rFonts w:eastAsia="Times New Roman" w:cs="Times New Roman"/>
                <w:i/>
                <w:color w:val="000000"/>
                <w:lang w:eastAsia="de-DE"/>
              </w:rPr>
            </w:pPr>
            <w:r>
              <w:rPr>
                <w:rFonts w:eastAsia="Times New Roman" w:cs="Times New Roman"/>
                <w:color w:val="000000"/>
                <w:lang w:eastAsia="de-DE"/>
              </w:rPr>
              <w:t>Gruppenarbeit in Expertengruppen</w:t>
            </w:r>
          </w:p>
        </w:tc>
      </w:tr>
      <w:tr w:rsidR="00D24580" w:rsidRPr="00D24580" w14:paraId="4F952D96" w14:textId="77777777" w:rsidTr="00E166EF">
        <w:trPr>
          <w:tblCellSpacing w:w="15" w:type="dxa"/>
        </w:trPr>
        <w:tc>
          <w:tcPr>
            <w:tcW w:w="4967" w:type="pct"/>
            <w:gridSpan w:val="3"/>
            <w:tcBorders>
              <w:top w:val="single" w:sz="6" w:space="0" w:color="D2E1E4"/>
              <w:left w:val="single" w:sz="6" w:space="0" w:color="D2E1E4"/>
              <w:bottom w:val="single" w:sz="6" w:space="0" w:color="D2E1E4"/>
              <w:right w:val="single" w:sz="6" w:space="0" w:color="D2E1E4"/>
            </w:tcBorders>
            <w:shd w:val="clear" w:color="auto" w:fill="D2E1E4"/>
            <w:noWrap/>
            <w:vAlign w:val="center"/>
          </w:tcPr>
          <w:p w14:paraId="62115FCD" w14:textId="0A508C8B" w:rsidR="00D24580" w:rsidRPr="00AF33D1" w:rsidRDefault="00AF3461" w:rsidP="007B131F">
            <w:pPr>
              <w:spacing w:after="0" w:line="240" w:lineRule="auto"/>
              <w:rPr>
                <w:rFonts w:eastAsia="Times New Roman" w:cs="Times New Roman"/>
                <w:bCs/>
                <w:color w:val="0070C0"/>
                <w:lang w:eastAsia="de-DE"/>
              </w:rPr>
            </w:pPr>
            <w:r w:rsidRPr="00C02945">
              <w:rPr>
                <w:rFonts w:eastAsia="Times New Roman" w:cs="Times New Roman"/>
                <w:bCs/>
                <w:lang w:eastAsia="de-DE"/>
              </w:rPr>
              <w:lastRenderedPageBreak/>
              <w:t>3</w:t>
            </w:r>
            <w:r w:rsidR="002019F6" w:rsidRPr="00C02945">
              <w:rPr>
                <w:rFonts w:eastAsia="Times New Roman" w:cs="Times New Roman"/>
                <w:bCs/>
                <w:lang w:eastAsia="de-DE"/>
              </w:rPr>
              <w:t>.</w:t>
            </w:r>
            <w:r w:rsidR="007B131F" w:rsidRPr="00C02945">
              <w:rPr>
                <w:rFonts w:eastAsia="Times New Roman" w:cs="Times New Roman"/>
                <w:bCs/>
                <w:lang w:eastAsia="de-DE"/>
              </w:rPr>
              <w:t xml:space="preserve"> </w:t>
            </w:r>
            <w:r w:rsidR="00D24580" w:rsidRPr="00C02945">
              <w:rPr>
                <w:rFonts w:eastAsia="Times New Roman" w:cs="Times New Roman"/>
                <w:bCs/>
                <w:lang w:eastAsia="de-DE"/>
              </w:rPr>
              <w:t>Stunde</w:t>
            </w:r>
          </w:p>
        </w:tc>
      </w:tr>
      <w:tr w:rsidR="00AF3461" w:rsidRPr="00D46019" w14:paraId="7D88ED5D" w14:textId="77777777" w:rsidTr="00AF3461">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3171DB92" w14:textId="77777777" w:rsidR="00AF3461" w:rsidRDefault="00AF3461" w:rsidP="00AF3461">
            <w:pPr>
              <w:spacing w:after="0" w:line="240" w:lineRule="auto"/>
              <w:rPr>
                <w:rFonts w:eastAsia="Times New Roman" w:cs="Times New Roman"/>
                <w:color w:val="000000"/>
                <w:lang w:eastAsia="de-DE"/>
              </w:rPr>
            </w:pPr>
            <w:r w:rsidRPr="00BF14F7">
              <w:rPr>
                <w:rFonts w:eastAsia="Times New Roman" w:cs="Times New Roman"/>
                <w:b/>
                <w:color w:val="000000"/>
                <w:lang w:eastAsia="de-DE"/>
              </w:rPr>
              <w:t>Präsentation</w:t>
            </w:r>
            <w:r>
              <w:rPr>
                <w:rFonts w:eastAsia="Times New Roman" w:cs="Times New Roman"/>
                <w:color w:val="000000"/>
                <w:lang w:eastAsia="de-DE"/>
              </w:rPr>
              <w:t xml:space="preserve"> in gemischten Gruppen und </w:t>
            </w:r>
            <w:r w:rsidRPr="00BF14F7">
              <w:rPr>
                <w:rFonts w:eastAsia="Times New Roman" w:cs="Times New Roman"/>
                <w:b/>
                <w:color w:val="000000"/>
                <w:lang w:eastAsia="de-DE"/>
              </w:rPr>
              <w:t>Sicherung</w:t>
            </w:r>
            <w:r>
              <w:rPr>
                <w:rFonts w:eastAsia="Times New Roman" w:cs="Times New Roman"/>
                <w:b/>
                <w:color w:val="000000"/>
                <w:lang w:eastAsia="de-DE"/>
              </w:rPr>
              <w:t xml:space="preserve"> </w:t>
            </w:r>
            <w:r>
              <w:rPr>
                <w:rFonts w:eastAsia="Times New Roman" w:cs="Times New Roman"/>
                <w:color w:val="000000"/>
                <w:lang w:eastAsia="de-DE"/>
              </w:rPr>
              <w:t>der Arbeitsergebnisse</w:t>
            </w:r>
          </w:p>
          <w:p w14:paraId="78014CCC" w14:textId="77777777" w:rsidR="00AF3461" w:rsidRPr="00BF14F7" w:rsidRDefault="00AF3461" w:rsidP="00AF3461">
            <w:pPr>
              <w:spacing w:after="0" w:line="240" w:lineRule="auto"/>
              <w:rPr>
                <w:rFonts w:eastAsia="Times New Roman" w:cs="Times New Roman"/>
                <w:color w:val="000000"/>
                <w:lang w:eastAsia="de-DE"/>
              </w:rPr>
            </w:pPr>
          </w:p>
          <w:p w14:paraId="64EC295D" w14:textId="77777777" w:rsidR="00AF3461" w:rsidRPr="00443522" w:rsidRDefault="00AF3461" w:rsidP="00AF3461">
            <w:pPr>
              <w:spacing w:after="0" w:line="240" w:lineRule="auto"/>
              <w:rPr>
                <w:rFonts w:eastAsia="Times New Roman" w:cs="Times New Roman"/>
                <w:color w:val="000000"/>
                <w:lang w:eastAsia="de-DE"/>
              </w:rPr>
            </w:pPr>
            <w:r>
              <w:rPr>
                <w:rFonts w:eastAsia="Times New Roman" w:cs="Times New Roman"/>
                <w:color w:val="000000"/>
                <w:lang w:eastAsia="de-DE"/>
              </w:rPr>
              <w:t>(ca. 25 Min.)</w:t>
            </w:r>
          </w:p>
          <w:p w14:paraId="52FBCD58" w14:textId="77777777" w:rsidR="00AF3461" w:rsidRPr="00443522" w:rsidRDefault="00AF3461" w:rsidP="00AF3461">
            <w:pPr>
              <w:spacing w:after="0" w:line="240" w:lineRule="auto"/>
              <w:rPr>
                <w:rFonts w:eastAsia="Times New Roman" w:cs="Times New Roman"/>
                <w:color w:val="000000"/>
                <w:lang w:eastAsia="de-DE"/>
              </w:rPr>
            </w:pPr>
          </w:p>
          <w:p w14:paraId="2B864F1B" w14:textId="76238C31" w:rsidR="00AF3461" w:rsidRPr="00D46019" w:rsidRDefault="00AF3461" w:rsidP="00AF3461">
            <w:pPr>
              <w:spacing w:after="0" w:line="240" w:lineRule="auto"/>
              <w:rPr>
                <w:rFonts w:eastAsia="Times New Roman" w:cs="Times New Roman"/>
                <w:color w:val="000000"/>
                <w:lang w:eastAsia="de-DE"/>
              </w:rPr>
            </w:pPr>
          </w:p>
        </w:tc>
        <w:tc>
          <w:tcPr>
            <w:tcW w:w="1882" w:type="pct"/>
            <w:tcBorders>
              <w:bottom w:val="single" w:sz="6" w:space="0" w:color="A6B6C3"/>
              <w:right w:val="single" w:sz="6" w:space="0" w:color="A6B6C3"/>
            </w:tcBorders>
            <w:tcMar>
              <w:top w:w="45" w:type="dxa"/>
              <w:left w:w="30" w:type="dxa"/>
              <w:bottom w:w="45" w:type="dxa"/>
              <w:right w:w="30" w:type="dxa"/>
            </w:tcMar>
          </w:tcPr>
          <w:p w14:paraId="157670AA" w14:textId="21018CC7" w:rsidR="00AF3461" w:rsidRPr="00D46019" w:rsidRDefault="00AF3461" w:rsidP="00AF3461">
            <w:pPr>
              <w:spacing w:after="0" w:line="240" w:lineRule="auto"/>
              <w:rPr>
                <w:rFonts w:eastAsia="Times New Roman" w:cs="Times New Roman"/>
                <w:i/>
                <w:color w:val="000000"/>
                <w:lang w:eastAsia="de-DE"/>
              </w:rPr>
            </w:pPr>
            <w:r>
              <w:rPr>
                <w:rFonts w:eastAsia="Times New Roman" w:cs="Times New Roman"/>
                <w:color w:val="000000"/>
                <w:lang w:eastAsia="de-DE"/>
              </w:rPr>
              <w:t xml:space="preserve">Die Schüler/-innen finden sich in gemischten Gruppen zusammen, in die jeweils ein Experte entsandt wird. Jeder Experte präsentiert das Thema und die Ergebnisse seiner Themengruppe; die anderen Gruppenmitglieder machen Notizen in den vorbereiteten Arbeitsblättern (vgl. Anhang 3). </w:t>
            </w:r>
          </w:p>
        </w:tc>
        <w:tc>
          <w:tcPr>
            <w:tcW w:w="1774" w:type="pct"/>
            <w:tcBorders>
              <w:bottom w:val="single" w:sz="6" w:space="0" w:color="A6B6C3"/>
              <w:right w:val="single" w:sz="6" w:space="0" w:color="A6B6C3"/>
            </w:tcBorders>
            <w:tcMar>
              <w:top w:w="45" w:type="dxa"/>
              <w:left w:w="30" w:type="dxa"/>
              <w:bottom w:w="45" w:type="dxa"/>
              <w:right w:w="30" w:type="dxa"/>
            </w:tcMar>
          </w:tcPr>
          <w:p w14:paraId="3F6AC15D" w14:textId="53825FAB" w:rsidR="00AF3461" w:rsidRPr="00D46019" w:rsidRDefault="00AF3461" w:rsidP="00AF3461">
            <w:pPr>
              <w:spacing w:after="0" w:line="240" w:lineRule="auto"/>
              <w:rPr>
                <w:rFonts w:eastAsia="Times New Roman" w:cs="Times New Roman"/>
                <w:i/>
                <w:color w:val="000000"/>
                <w:lang w:eastAsia="de-DE"/>
              </w:rPr>
            </w:pPr>
            <w:r>
              <w:rPr>
                <w:rFonts w:eastAsia="Times New Roman" w:cs="Times New Roman"/>
                <w:color w:val="000000"/>
                <w:lang w:eastAsia="de-DE"/>
              </w:rPr>
              <w:t>Einzelpräsentationen innerhalb gemischter Gruppen</w:t>
            </w:r>
          </w:p>
        </w:tc>
      </w:tr>
      <w:tr w:rsidR="00AF3461" w:rsidRPr="00D46019" w14:paraId="6290C2C9" w14:textId="77777777" w:rsidTr="00AF3461">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4B9D17DC" w14:textId="77777777" w:rsidR="00AF3461" w:rsidRPr="001C08AC" w:rsidRDefault="00AF3461" w:rsidP="00AF3461">
            <w:pPr>
              <w:spacing w:after="0" w:line="240" w:lineRule="auto"/>
              <w:rPr>
                <w:rFonts w:eastAsia="Times New Roman" w:cs="Times New Roman"/>
                <w:color w:val="000000"/>
                <w:lang w:eastAsia="de-DE"/>
              </w:rPr>
            </w:pPr>
            <w:r>
              <w:rPr>
                <w:rFonts w:eastAsia="Times New Roman" w:cs="Times New Roman"/>
                <w:b/>
                <w:color w:val="000000"/>
                <w:lang w:eastAsia="de-DE"/>
              </w:rPr>
              <w:t>Abschlussd</w:t>
            </w:r>
            <w:r w:rsidRPr="00C0299C">
              <w:rPr>
                <w:rFonts w:eastAsia="Times New Roman" w:cs="Times New Roman"/>
                <w:b/>
                <w:color w:val="000000"/>
                <w:lang w:eastAsia="de-DE"/>
              </w:rPr>
              <w:t xml:space="preserve">iskussion </w:t>
            </w:r>
            <w:r w:rsidRPr="001C08AC">
              <w:rPr>
                <w:rFonts w:eastAsia="Times New Roman" w:cs="Times New Roman"/>
                <w:color w:val="000000"/>
                <w:lang w:eastAsia="de-DE"/>
              </w:rPr>
              <w:t>mit Rückbezug auf das Problemziel und Aktualisierung</w:t>
            </w:r>
          </w:p>
          <w:p w14:paraId="64A92C9C" w14:textId="77777777" w:rsidR="00AF3461" w:rsidRDefault="00AF3461" w:rsidP="00AF3461">
            <w:pPr>
              <w:spacing w:after="0" w:line="240" w:lineRule="auto"/>
              <w:rPr>
                <w:rFonts w:eastAsia="Times New Roman" w:cs="Times New Roman"/>
                <w:b/>
                <w:color w:val="000000"/>
                <w:lang w:eastAsia="de-DE"/>
              </w:rPr>
            </w:pPr>
          </w:p>
          <w:p w14:paraId="2555EB10" w14:textId="492146C5" w:rsidR="00AF3461" w:rsidRPr="00D46019" w:rsidRDefault="00AF3461" w:rsidP="00AF3461">
            <w:pPr>
              <w:spacing w:after="0" w:line="240" w:lineRule="auto"/>
              <w:rPr>
                <w:rFonts w:eastAsia="Times New Roman" w:cs="Times New Roman"/>
                <w:color w:val="000000"/>
                <w:lang w:eastAsia="de-DE"/>
              </w:rPr>
            </w:pPr>
            <w:r>
              <w:rPr>
                <w:rFonts w:eastAsia="Times New Roman" w:cs="Times New Roman"/>
                <w:color w:val="000000"/>
                <w:lang w:eastAsia="de-DE"/>
              </w:rPr>
              <w:t>(ca. 20 Min.)</w:t>
            </w:r>
          </w:p>
        </w:tc>
        <w:tc>
          <w:tcPr>
            <w:tcW w:w="1882" w:type="pct"/>
            <w:tcBorders>
              <w:bottom w:val="single" w:sz="6" w:space="0" w:color="A6B6C3"/>
              <w:right w:val="single" w:sz="6" w:space="0" w:color="A6B6C3"/>
            </w:tcBorders>
            <w:tcMar>
              <w:top w:w="45" w:type="dxa"/>
              <w:left w:w="30" w:type="dxa"/>
              <w:bottom w:w="45" w:type="dxa"/>
              <w:right w:w="30" w:type="dxa"/>
            </w:tcMar>
          </w:tcPr>
          <w:p w14:paraId="6C277B35" w14:textId="1CA4D533" w:rsidR="00AF3461" w:rsidRPr="00D46019" w:rsidRDefault="00AF3461" w:rsidP="00AF3461">
            <w:pPr>
              <w:spacing w:after="0" w:line="240" w:lineRule="auto"/>
              <w:rPr>
                <w:rFonts w:eastAsia="Times New Roman" w:cs="Times New Roman"/>
                <w:i/>
                <w:color w:val="000000"/>
                <w:lang w:eastAsia="de-DE"/>
              </w:rPr>
            </w:pPr>
            <w:r>
              <w:t>Die Schüler/-innen diskutieren ein Zitat zur Integration der „Ruhr-Polen“ im 19. Jahrhundert (vgl. Anhang 4) und ziehen daraus Schlüsse für die Integrationsdiskussion ihrer Gegenwart.</w:t>
            </w:r>
          </w:p>
        </w:tc>
        <w:tc>
          <w:tcPr>
            <w:tcW w:w="1774" w:type="pct"/>
            <w:tcBorders>
              <w:bottom w:val="single" w:sz="6" w:space="0" w:color="A6B6C3"/>
              <w:right w:val="single" w:sz="6" w:space="0" w:color="A6B6C3"/>
            </w:tcBorders>
            <w:tcMar>
              <w:top w:w="45" w:type="dxa"/>
              <w:left w:w="30" w:type="dxa"/>
              <w:bottom w:w="45" w:type="dxa"/>
              <w:right w:w="30" w:type="dxa"/>
            </w:tcMar>
          </w:tcPr>
          <w:p w14:paraId="41AE9B83" w14:textId="7A93D300" w:rsidR="00AF3461" w:rsidRPr="00D46019" w:rsidRDefault="00AF3461" w:rsidP="00AF3461">
            <w:pPr>
              <w:spacing w:after="0" w:line="240" w:lineRule="auto"/>
              <w:rPr>
                <w:rFonts w:eastAsia="Times New Roman" w:cs="Times New Roman"/>
                <w:i/>
                <w:color w:val="000000"/>
                <w:lang w:eastAsia="de-DE"/>
              </w:rPr>
            </w:pPr>
            <w:r>
              <w:rPr>
                <w:rFonts w:eastAsia="Times New Roman" w:cs="Times New Roman"/>
                <w:color w:val="000000"/>
                <w:lang w:eastAsia="de-DE"/>
              </w:rPr>
              <w:t xml:space="preserve">Diskussion in den gemischten Gruppen </w:t>
            </w:r>
            <w:r w:rsidRPr="00D835F0">
              <w:rPr>
                <w:rFonts w:eastAsia="Times New Roman" w:cs="Times New Roman"/>
                <w:iCs/>
                <w:color w:val="000000"/>
                <w:lang w:eastAsia="de-DE"/>
              </w:rPr>
              <w:t>oder</w:t>
            </w:r>
            <w:r>
              <w:rPr>
                <w:rFonts w:eastAsia="Times New Roman" w:cs="Times New Roman"/>
                <w:color w:val="000000"/>
                <w:lang w:eastAsia="de-DE"/>
              </w:rPr>
              <w:t xml:space="preserve"> im Plenum</w:t>
            </w:r>
          </w:p>
        </w:tc>
      </w:tr>
      <w:tr w:rsidR="002019F6" w:rsidRPr="00D46019" w14:paraId="6EB6FAA8" w14:textId="77777777" w:rsidTr="002019F6">
        <w:trPr>
          <w:tblCellSpacing w:w="15" w:type="dxa"/>
        </w:trPr>
        <w:tc>
          <w:tcPr>
            <w:tcW w:w="4967" w:type="pct"/>
            <w:gridSpan w:val="3"/>
            <w:tcBorders>
              <w:top w:val="single" w:sz="6" w:space="0" w:color="E5EFF1"/>
              <w:bottom w:val="single" w:sz="6" w:space="0" w:color="E5EFF1"/>
              <w:right w:val="single" w:sz="6" w:space="0" w:color="A6B6C3"/>
            </w:tcBorders>
            <w:shd w:val="clear" w:color="auto" w:fill="DBE5F1" w:themeFill="accent1" w:themeFillTint="33"/>
            <w:tcMar>
              <w:top w:w="45" w:type="dxa"/>
              <w:left w:w="30" w:type="dxa"/>
              <w:bottom w:w="45" w:type="dxa"/>
              <w:right w:w="30" w:type="dxa"/>
            </w:tcMar>
            <w:vAlign w:val="center"/>
          </w:tcPr>
          <w:p w14:paraId="09070E29" w14:textId="45481672" w:rsidR="002019F6" w:rsidRPr="00AF33D1" w:rsidRDefault="002019F6" w:rsidP="00AF33D1">
            <w:pPr>
              <w:spacing w:after="0" w:line="240" w:lineRule="auto"/>
              <w:rPr>
                <w:rFonts w:eastAsia="Times New Roman" w:cs="Times New Roman"/>
                <w:color w:val="0070C0"/>
                <w:lang w:eastAsia="de-DE"/>
              </w:rPr>
            </w:pPr>
          </w:p>
        </w:tc>
      </w:tr>
      <w:tr w:rsidR="00AF3461" w:rsidRPr="00D46019" w14:paraId="1E92E7C5" w14:textId="77777777" w:rsidTr="00AF3461">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5744CA74" w14:textId="77777777" w:rsidR="00AF3461" w:rsidRPr="00466B02" w:rsidRDefault="00AF3461" w:rsidP="00AF3461">
            <w:pPr>
              <w:spacing w:after="0" w:line="240" w:lineRule="auto"/>
              <w:rPr>
                <w:rFonts w:eastAsia="Times New Roman" w:cs="Times New Roman"/>
                <w:color w:val="000000"/>
                <w:lang w:eastAsia="de-DE"/>
              </w:rPr>
            </w:pPr>
            <w:r w:rsidRPr="00466B02">
              <w:rPr>
                <w:rFonts w:eastAsia="Times New Roman" w:cs="Times New Roman"/>
                <w:color w:val="000000"/>
                <w:lang w:eastAsia="de-DE"/>
              </w:rPr>
              <w:t xml:space="preserve">Anregung für eine </w:t>
            </w:r>
            <w:r w:rsidRPr="00466B02">
              <w:rPr>
                <w:rFonts w:eastAsia="Times New Roman" w:cs="Times New Roman"/>
                <w:b/>
                <w:bCs/>
                <w:color w:val="000000"/>
                <w:lang w:eastAsia="de-DE"/>
              </w:rPr>
              <w:t>weiterführende Diskussion</w:t>
            </w:r>
            <w:r w:rsidRPr="00466B02">
              <w:rPr>
                <w:rFonts w:eastAsia="Times New Roman" w:cs="Times New Roman"/>
                <w:color w:val="000000"/>
                <w:lang w:eastAsia="de-DE"/>
              </w:rPr>
              <w:t xml:space="preserve"> oder </w:t>
            </w:r>
            <w:r w:rsidRPr="00466B02">
              <w:rPr>
                <w:rFonts w:eastAsia="Times New Roman" w:cs="Times New Roman"/>
                <w:b/>
                <w:bCs/>
                <w:color w:val="000000"/>
                <w:lang w:eastAsia="de-DE"/>
              </w:rPr>
              <w:t>vertiefende Hausaufgabe</w:t>
            </w:r>
          </w:p>
          <w:p w14:paraId="0517B01E" w14:textId="77777777" w:rsidR="00AF3461" w:rsidRPr="00232E72" w:rsidRDefault="00AF3461" w:rsidP="00AF3461">
            <w:pPr>
              <w:spacing w:after="0" w:line="240" w:lineRule="auto"/>
              <w:rPr>
                <w:rFonts w:eastAsia="Times New Roman" w:cs="Times New Roman"/>
                <w:color w:val="1F497D" w:themeColor="text2"/>
                <w:lang w:eastAsia="de-DE"/>
              </w:rPr>
            </w:pPr>
          </w:p>
          <w:p w14:paraId="78CC188E" w14:textId="77777777" w:rsidR="00AF3461" w:rsidRPr="00232E72" w:rsidRDefault="00AF3461" w:rsidP="00AF3461">
            <w:pPr>
              <w:spacing w:after="0" w:line="240" w:lineRule="auto"/>
              <w:rPr>
                <w:rFonts w:eastAsia="Times New Roman" w:cs="Times New Roman"/>
                <w:color w:val="1F497D" w:themeColor="text2"/>
                <w:lang w:eastAsia="de-DE"/>
              </w:rPr>
            </w:pPr>
          </w:p>
          <w:p w14:paraId="2DB84E0F" w14:textId="23DF36DA" w:rsidR="00AF3461" w:rsidRPr="00D46019" w:rsidRDefault="00AF3461" w:rsidP="00AF3461">
            <w:pPr>
              <w:spacing w:after="0" w:line="240" w:lineRule="auto"/>
              <w:rPr>
                <w:rFonts w:eastAsia="Times New Roman" w:cs="Times New Roman"/>
                <w:color w:val="000000"/>
                <w:lang w:eastAsia="de-DE"/>
              </w:rPr>
            </w:pPr>
          </w:p>
        </w:tc>
        <w:tc>
          <w:tcPr>
            <w:tcW w:w="1882" w:type="pct"/>
            <w:tcBorders>
              <w:bottom w:val="single" w:sz="6" w:space="0" w:color="A6B6C3"/>
              <w:right w:val="single" w:sz="6" w:space="0" w:color="A6B6C3"/>
            </w:tcBorders>
            <w:tcMar>
              <w:top w:w="45" w:type="dxa"/>
              <w:left w:w="30" w:type="dxa"/>
              <w:bottom w:w="45" w:type="dxa"/>
              <w:right w:w="30" w:type="dxa"/>
            </w:tcMar>
          </w:tcPr>
          <w:p w14:paraId="5306048D" w14:textId="48D6FF7D" w:rsidR="00AF3461" w:rsidRDefault="00AF3461" w:rsidP="00AF3461">
            <w:pPr>
              <w:spacing w:after="0" w:line="240" w:lineRule="auto"/>
              <w:rPr>
                <w:rFonts w:eastAsia="Times New Roman" w:cs="Times New Roman"/>
                <w:color w:val="000000"/>
                <w:lang w:eastAsia="de-DE"/>
              </w:rPr>
            </w:pPr>
            <w:r w:rsidRPr="00D835F0">
              <w:t>Die Schüler/-innen diskutieren auf Grundlage ihrer Arbeitsergebnisse und ergänzender Materialien (Buch, Seite 136) und Zitate (vgl. Anhang 5), inwieweit sich Immigranten anpassen sollten und ob der Staat die Anpassung zur Pflicht machen sollte</w:t>
            </w:r>
            <w:r w:rsidRPr="00232E72">
              <w:rPr>
                <w:rFonts w:eastAsia="Times New Roman" w:cs="Times New Roman"/>
                <w:color w:val="1F497D" w:themeColor="text2"/>
                <w:lang w:eastAsia="de-DE"/>
              </w:rPr>
              <w:t>.</w:t>
            </w:r>
          </w:p>
        </w:tc>
        <w:tc>
          <w:tcPr>
            <w:tcW w:w="1774" w:type="pct"/>
            <w:tcBorders>
              <w:bottom w:val="single" w:sz="6" w:space="0" w:color="A6B6C3"/>
              <w:right w:val="single" w:sz="6" w:space="0" w:color="A6B6C3"/>
            </w:tcBorders>
            <w:tcMar>
              <w:top w:w="45" w:type="dxa"/>
              <w:left w:w="30" w:type="dxa"/>
              <w:bottom w:w="45" w:type="dxa"/>
              <w:right w:w="30" w:type="dxa"/>
            </w:tcMar>
          </w:tcPr>
          <w:p w14:paraId="28E970A3" w14:textId="7B143AA5" w:rsidR="00AF3461" w:rsidRDefault="00AF3461" w:rsidP="00AF3461">
            <w:pPr>
              <w:spacing w:after="0" w:line="240" w:lineRule="auto"/>
              <w:rPr>
                <w:rFonts w:eastAsia="Times New Roman" w:cs="Times New Roman"/>
                <w:color w:val="000000"/>
                <w:lang w:eastAsia="de-DE"/>
              </w:rPr>
            </w:pPr>
            <w:r w:rsidRPr="00CD127D">
              <w:rPr>
                <w:rFonts w:eastAsia="Times New Roman" w:cs="Times New Roman"/>
                <w:color w:val="000000"/>
                <w:lang w:eastAsia="de-DE"/>
              </w:rPr>
              <w:t>Diskussion im Plenum</w:t>
            </w:r>
          </w:p>
        </w:tc>
      </w:tr>
    </w:tbl>
    <w:p w14:paraId="7476BC47" w14:textId="692E9702" w:rsidR="00AF3461" w:rsidRDefault="00AF3461" w:rsidP="00D46019">
      <w:pPr>
        <w:spacing w:before="60" w:afterLines="60" w:after="144" w:line="240" w:lineRule="auto"/>
        <w:rPr>
          <w:rFonts w:eastAsia="Times New Roman" w:cs="Times New Roman"/>
          <w:iCs/>
          <w:color w:val="000000"/>
          <w:lang w:eastAsia="de-DE"/>
        </w:rPr>
      </w:pPr>
    </w:p>
    <w:p w14:paraId="3B6423CF" w14:textId="77777777" w:rsidR="00AF3461" w:rsidRDefault="00AF3461" w:rsidP="00D46019">
      <w:pPr>
        <w:spacing w:before="60" w:afterLines="60" w:after="144" w:line="240" w:lineRule="auto"/>
        <w:rPr>
          <w:rFonts w:eastAsia="Times New Roman" w:cs="Times New Roman"/>
          <w:iCs/>
          <w:color w:val="000000"/>
          <w:lang w:eastAsia="de-DE"/>
        </w:rPr>
      </w:pPr>
    </w:p>
    <w:p w14:paraId="0CE3141C" w14:textId="77777777" w:rsidR="00AF3461" w:rsidRDefault="00AF3461" w:rsidP="00AF3461">
      <w:pPr>
        <w:spacing w:after="0" w:line="240" w:lineRule="auto"/>
        <w:jc w:val="both"/>
        <w:rPr>
          <w:rFonts w:eastAsia="Times New Roman" w:cs="Times New Roman"/>
          <w:lang w:eastAsia="de-DE"/>
        </w:rPr>
      </w:pPr>
      <w:r>
        <w:rPr>
          <w:rFonts w:eastAsia="Times New Roman" w:cs="Times New Roman"/>
          <w:b/>
          <w:color w:val="000000"/>
          <w:lang w:eastAsia="de-DE"/>
        </w:rPr>
        <w:t xml:space="preserve">Anmerkung: </w:t>
      </w:r>
    </w:p>
    <w:p w14:paraId="7E871D0E" w14:textId="77777777" w:rsidR="00AF3461" w:rsidRDefault="00AF3461" w:rsidP="00AF3461">
      <w:pPr>
        <w:spacing w:after="0" w:line="240" w:lineRule="auto"/>
        <w:jc w:val="both"/>
        <w:rPr>
          <w:rFonts w:eastAsia="Times New Roman" w:cs="Times New Roman"/>
          <w:lang w:eastAsia="de-DE"/>
        </w:rPr>
      </w:pPr>
    </w:p>
    <w:p w14:paraId="2072ACB5" w14:textId="77777777" w:rsidR="00AF3461" w:rsidRDefault="00AF3461" w:rsidP="00AF3461">
      <w:pPr>
        <w:spacing w:after="0" w:line="240" w:lineRule="auto"/>
        <w:jc w:val="both"/>
        <w:rPr>
          <w:rFonts w:eastAsia="Times New Roman" w:cs="Times New Roman"/>
          <w:lang w:eastAsia="de-DE"/>
        </w:rPr>
      </w:pPr>
      <w:r>
        <w:rPr>
          <w:rFonts w:eastAsia="Times New Roman" w:cs="Times New Roman"/>
          <w:lang w:eastAsia="de-DE"/>
        </w:rPr>
        <w:t xml:space="preserve">An dieser Stelle wäre als Klassenprojekt auch eine Zeitzeugenbefragung vorstellbar. In allen Bundesländern sind Zeitzeugen bereit, ihre Erfahrungen mit Schülerinnen und Schülern zu teilen. Die Bildungsserver der Bundesländer geben hierzu in der Regel Hinweise oder vermitteln selbst Zeitzeugen, etwa der Bildungsserver der Landes Rheinland-Pfalz unter </w:t>
      </w:r>
      <w:hyperlink r:id="rId8" w:history="1">
        <w:r w:rsidRPr="009F1E84">
          <w:rPr>
            <w:rStyle w:val="Hyperlink"/>
            <w:rFonts w:eastAsia="Times New Roman" w:cs="Times New Roman"/>
            <w:lang w:eastAsia="de-DE"/>
          </w:rPr>
          <w:t>https://zeitzeugen.bildung-rp.de/</w:t>
        </w:r>
      </w:hyperlink>
      <w:r>
        <w:t xml:space="preserve">, </w:t>
      </w:r>
      <w:r>
        <w:rPr>
          <w:rFonts w:eastAsia="Times New Roman" w:cs="Times New Roman"/>
          <w:lang w:eastAsia="de-DE"/>
        </w:rPr>
        <w:t>auch zum Thema „Migration“.</w:t>
      </w:r>
    </w:p>
    <w:p w14:paraId="34BCB4FD" w14:textId="46781FE2" w:rsidR="00AF3461" w:rsidRDefault="00AF3461" w:rsidP="00D46019">
      <w:pPr>
        <w:spacing w:before="60" w:afterLines="60" w:after="144" w:line="240" w:lineRule="auto"/>
        <w:rPr>
          <w:rFonts w:eastAsia="Times New Roman" w:cs="Times New Roman"/>
          <w:iCs/>
          <w:color w:val="000000"/>
          <w:lang w:eastAsia="de-DE"/>
        </w:rPr>
      </w:pPr>
    </w:p>
    <w:p w14:paraId="096BF001" w14:textId="77777777" w:rsidR="00AF3461" w:rsidRPr="00AF3461" w:rsidRDefault="00AF3461" w:rsidP="00D46019">
      <w:pPr>
        <w:spacing w:before="60" w:afterLines="60" w:after="144" w:line="240" w:lineRule="auto"/>
        <w:rPr>
          <w:rFonts w:eastAsia="Times New Roman" w:cs="Times New Roman"/>
          <w:iCs/>
          <w:color w:val="000000"/>
          <w:lang w:eastAsia="de-DE"/>
        </w:rPr>
      </w:pPr>
    </w:p>
    <w:p w14:paraId="171FBA8A" w14:textId="77777777" w:rsidR="00AF3461" w:rsidRDefault="00AF3461">
      <w:pPr>
        <w:rPr>
          <w:rFonts w:eastAsia="Times New Roman" w:cs="Times New Roman"/>
          <w:i/>
          <w:color w:val="000000"/>
          <w:lang w:eastAsia="de-DE"/>
        </w:rPr>
      </w:pPr>
      <w:r>
        <w:rPr>
          <w:rFonts w:eastAsia="Times New Roman" w:cs="Times New Roman"/>
          <w:i/>
          <w:color w:val="000000"/>
          <w:lang w:eastAsia="de-DE"/>
        </w:rPr>
        <w:br w:type="page"/>
      </w:r>
    </w:p>
    <w:p w14:paraId="0A21D720" w14:textId="77777777" w:rsidR="00A139AE" w:rsidRPr="00A139AE" w:rsidRDefault="00D46019" w:rsidP="00A139AE">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lastRenderedPageBreak/>
        <w:t>Didaktisch-methodischer Kommentar</w:t>
      </w:r>
    </w:p>
    <w:p w14:paraId="4F4691DC" w14:textId="5F7856FE" w:rsidR="00D46019" w:rsidRPr="00D46019" w:rsidRDefault="00D46019" w:rsidP="00D46019">
      <w:pPr>
        <w:spacing w:after="120" w:line="240" w:lineRule="auto"/>
        <w:rPr>
          <w:rFonts w:ascii="Calibri" w:hAnsi="Calibri" w:cs="Calibri"/>
          <w:b/>
          <w:color w:val="33A3C9"/>
          <w:sz w:val="24"/>
          <w:szCs w:val="28"/>
        </w:rPr>
      </w:pPr>
      <w:r w:rsidRPr="00D46019">
        <w:rPr>
          <w:rFonts w:ascii="Calibri" w:hAnsi="Calibri" w:cs="Calibri"/>
          <w:b/>
          <w:color w:val="33A3C9"/>
          <w:sz w:val="24"/>
          <w:szCs w:val="28"/>
        </w:rPr>
        <w:t>Das Thema</w:t>
      </w:r>
      <w:r w:rsidR="00F97D68">
        <w:rPr>
          <w:rFonts w:ascii="Calibri" w:hAnsi="Calibri" w:cs="Calibri"/>
          <w:b/>
          <w:color w:val="33A3C9"/>
          <w:sz w:val="24"/>
          <w:szCs w:val="28"/>
        </w:rPr>
        <w:t xml:space="preserve"> </w:t>
      </w:r>
      <w:r w:rsidR="00F97D68" w:rsidRPr="00F97D68">
        <w:rPr>
          <w:rFonts w:ascii="Calibri" w:hAnsi="Calibri" w:cs="Calibri"/>
          <w:b/>
          <w:color w:val="33A3C9"/>
          <w:sz w:val="24"/>
          <w:szCs w:val="28"/>
        </w:rPr>
        <w:t>„Migration im 19. Jahrhundert am Beispiel der polnischen Zuwanderung ins Ruhrgebiet – aus (Einwanderungs-) Geschichte lernen?“</w:t>
      </w:r>
      <w:r w:rsidRPr="00D46019">
        <w:rPr>
          <w:rFonts w:ascii="Calibri" w:hAnsi="Calibri" w:cs="Calibri"/>
          <w:b/>
          <w:color w:val="33A3C9"/>
          <w:sz w:val="24"/>
          <w:szCs w:val="28"/>
        </w:rPr>
        <w:t xml:space="preserve"> im Unterricht</w:t>
      </w:r>
    </w:p>
    <w:p w14:paraId="61567757" w14:textId="491A8D7F" w:rsidR="00A139AE" w:rsidRDefault="00F97D68" w:rsidP="003448D0">
      <w:pPr>
        <w:spacing w:after="120" w:line="240" w:lineRule="auto"/>
        <w:jc w:val="both"/>
        <w:rPr>
          <w:rFonts w:eastAsia="Times New Roman" w:cs="Times New Roman"/>
          <w:color w:val="000000"/>
          <w:lang w:eastAsia="de-DE"/>
        </w:rPr>
      </w:pPr>
      <w:r>
        <w:rPr>
          <w:rFonts w:eastAsia="Times New Roman" w:cs="Times New Roman"/>
          <w:color w:val="000000"/>
          <w:lang w:eastAsia="de-DE"/>
        </w:rPr>
        <w:t>Wenige Themen dominieren die gegenwärtige gesellschaftliche Debatte so sehr wie die der „Migration“ und „Integration“, welche die EU und die Weltgemeinschaft vor gewaltige Aufgaben stellt. Um sich in dieser Debatte reflektiert positionieren zu können, ist im Unterricht eine Auseinandersetzung mit historischen Wanderungsbewegungen sinnvoll, denn sie zeigt: Migrationsprozesse hat es in der Menschheitsgeschichte schon immer gegeben, und sie haben menschliche Gesellschaften insbesondere in der Frage der Integration seit jeher vor Herausforderungen gestellt. Eine exemplarische Untersuchung vergangener Wanderungsbewegungen mithilfe historischer Fragestellungen ist für Schülerinnen und Schüler gewinnbringend. Die Ergebnisse können ihnen dabei helfen, gegenwärtige Migrationsphänomene einzuordnen, zu verstehen und in der aktuellen Debatte Lösungsvorschläge zu entwickeln. Als historisches Untersuchungsbeispiel die polnische Einwanderung ins Ruhrgebiet zu wählen, ist besonders für deutsche Schülerinnen und Schüler interessant, da sich viele der ehemaligen Arbeitsmigranten mit ihren Familien dauerhaft in Deutschland niedergelassen haben. Heute bilden Menschen polnischer Herkunft die zweitgrößte Einwanderungsgruppe Deutschlands</w:t>
      </w:r>
      <w:r>
        <w:rPr>
          <w:rStyle w:val="Funotenzeichen"/>
          <w:rFonts w:eastAsia="Times New Roman" w:cs="Times New Roman"/>
          <w:color w:val="000000"/>
          <w:lang w:eastAsia="de-DE"/>
        </w:rPr>
        <w:footnoteReference w:id="1"/>
      </w:r>
      <w:r>
        <w:rPr>
          <w:rFonts w:eastAsia="Times New Roman" w:cs="Times New Roman"/>
          <w:color w:val="000000"/>
          <w:lang w:eastAsia="de-DE"/>
        </w:rPr>
        <w:t xml:space="preserve">. </w:t>
      </w:r>
      <w:r w:rsidRPr="00CE057C">
        <w:rPr>
          <w:rFonts w:eastAsia="Times New Roman" w:cs="Times New Roman"/>
          <w:color w:val="000000"/>
          <w:lang w:eastAsia="de-DE"/>
        </w:rPr>
        <w:t>Durch die Beschäftigung mit dem Thema der polnischen Migration ins Ruhrgebiet en</w:t>
      </w:r>
      <w:r>
        <w:rPr>
          <w:rFonts w:eastAsia="Times New Roman" w:cs="Times New Roman"/>
          <w:color w:val="000000"/>
          <w:lang w:eastAsia="de-DE"/>
        </w:rPr>
        <w:t>twickeln die Schüleri</w:t>
      </w:r>
      <w:r w:rsidRPr="00CE057C">
        <w:rPr>
          <w:rFonts w:eastAsia="Times New Roman" w:cs="Times New Roman"/>
          <w:color w:val="000000"/>
          <w:lang w:eastAsia="de-DE"/>
        </w:rPr>
        <w:t>nnen</w:t>
      </w:r>
      <w:r>
        <w:rPr>
          <w:rFonts w:eastAsia="Times New Roman" w:cs="Times New Roman"/>
          <w:color w:val="000000"/>
          <w:lang w:eastAsia="de-DE"/>
        </w:rPr>
        <w:t xml:space="preserve"> und Schüler</w:t>
      </w:r>
      <w:r w:rsidRPr="00CE057C">
        <w:rPr>
          <w:rFonts w:eastAsia="Times New Roman" w:cs="Times New Roman"/>
          <w:color w:val="000000"/>
          <w:lang w:eastAsia="de-DE"/>
        </w:rPr>
        <w:t xml:space="preserve"> ein Bewusstsein dafür, wie eng viele polnische und deutsche Biografien miteinander verflochten sind</w:t>
      </w:r>
      <w:r w:rsidR="003448D0">
        <w:rPr>
          <w:rFonts w:eastAsia="Times New Roman" w:cs="Times New Roman"/>
          <w:color w:val="000000"/>
          <w:lang w:eastAsia="de-DE"/>
        </w:rPr>
        <w:t xml:space="preserve">. </w:t>
      </w:r>
    </w:p>
    <w:p w14:paraId="4D2D3D51" w14:textId="77777777" w:rsidR="00D46019" w:rsidRPr="00D46019" w:rsidRDefault="00D46019" w:rsidP="00D46019">
      <w:pPr>
        <w:spacing w:after="120" w:line="240" w:lineRule="auto"/>
        <w:rPr>
          <w:rFonts w:ascii="Calibri" w:hAnsi="Calibri" w:cs="Calibri"/>
          <w:b/>
          <w:color w:val="33A3C9"/>
          <w:sz w:val="24"/>
          <w:szCs w:val="28"/>
        </w:rPr>
      </w:pPr>
      <w:r w:rsidRPr="00D46019">
        <w:rPr>
          <w:rFonts w:ascii="Calibri" w:hAnsi="Calibri" w:cs="Calibri"/>
          <w:b/>
          <w:color w:val="33A3C9"/>
          <w:sz w:val="24"/>
          <w:szCs w:val="28"/>
        </w:rPr>
        <w:t>Vorkenntnisse</w:t>
      </w:r>
    </w:p>
    <w:p w14:paraId="5B9617CD" w14:textId="7A5C0B1F" w:rsidR="00D46019" w:rsidRPr="00CF2F2A" w:rsidRDefault="00F97D68" w:rsidP="00CF2F2A">
      <w:pPr>
        <w:spacing w:after="120" w:line="240" w:lineRule="auto"/>
        <w:jc w:val="both"/>
        <w:rPr>
          <w:rFonts w:eastAsia="Times New Roman" w:cs="Times New Roman"/>
          <w:color w:val="000000"/>
          <w:lang w:eastAsia="de-DE"/>
        </w:rPr>
      </w:pPr>
      <w:r>
        <w:rPr>
          <w:rFonts w:eastAsia="Times New Roman" w:cs="Times New Roman"/>
          <w:color w:val="000000"/>
          <w:lang w:eastAsia="de-DE"/>
        </w:rPr>
        <w:t>Die Schülerinnen und Schüler sollten über Vorkenntnisse zu den Themen „Industrialisierung“ und „Gesellschaftliche und wirtschaftliche Veränderungen durch die Industrialisierung“ verfügen</w:t>
      </w:r>
      <w:r>
        <w:t xml:space="preserve">. </w:t>
      </w:r>
      <w:r>
        <w:rPr>
          <w:rFonts w:eastAsia="Times New Roman" w:cs="Times New Roman"/>
          <w:color w:val="000000"/>
          <w:lang w:eastAsia="de-DE"/>
        </w:rPr>
        <w:t>Methodisch sollten sie mit der kritischen Analyse von Text- und Bildquellen, Darstellungen sowie mit der Arbeit an Karten vertraut und in selbstständiger Gruppenarbeit geübt sein</w:t>
      </w:r>
      <w:r w:rsidR="00053185">
        <w:rPr>
          <w:rFonts w:eastAsia="Times New Roman" w:cs="Times New Roman"/>
          <w:color w:val="000000"/>
          <w:lang w:eastAsia="de-DE"/>
        </w:rPr>
        <w:t xml:space="preserve">. </w:t>
      </w:r>
    </w:p>
    <w:p w14:paraId="281C0956" w14:textId="77777777" w:rsidR="00D46019" w:rsidRPr="00D46019" w:rsidRDefault="00D46019" w:rsidP="00D46019">
      <w:pPr>
        <w:spacing w:after="120" w:line="240" w:lineRule="auto"/>
        <w:rPr>
          <w:rFonts w:eastAsia="Times New Roman" w:cs="Times New Roman"/>
          <w:b/>
          <w:color w:val="4BACC6" w:themeColor="accent5"/>
          <w:lang w:eastAsia="de-DE"/>
        </w:rPr>
      </w:pPr>
      <w:r w:rsidRPr="00D46019">
        <w:rPr>
          <w:rFonts w:ascii="Calibri" w:hAnsi="Calibri" w:cs="Calibri"/>
          <w:b/>
          <w:color w:val="33A3C9"/>
          <w:sz w:val="24"/>
          <w:szCs w:val="28"/>
        </w:rPr>
        <w:t>Didaktische Analyse</w:t>
      </w:r>
    </w:p>
    <w:p w14:paraId="2D8F8EDF" w14:textId="77777777" w:rsidR="00F97D68" w:rsidRDefault="00F97D68" w:rsidP="00F97D68">
      <w:pPr>
        <w:spacing w:after="120" w:line="240" w:lineRule="auto"/>
        <w:jc w:val="both"/>
        <w:rPr>
          <w:rFonts w:eastAsia="Times New Roman" w:cs="Times New Roman"/>
          <w:color w:val="000000"/>
          <w:lang w:eastAsia="de-DE"/>
        </w:rPr>
      </w:pPr>
      <w:r>
        <w:rPr>
          <w:rFonts w:eastAsia="Times New Roman" w:cs="Times New Roman"/>
          <w:color w:val="000000"/>
          <w:lang w:eastAsia="de-DE"/>
        </w:rPr>
        <w:t>Der Autorentext und die ergänzenden Materialien des Schulbuchkapitels 3.5: „Migration – Europa in Bewegung“, die vielfältige Quellengattungen und Darstellungen bedienen, bilden vier Themeneinheiten, die sich entsprechend in vier historische Fragestellungen übertragen lassen. Diese Fragestellungen bilden die Arbeitsfragen der jeweiligen Expertengruppen im Gruppenpuzzle:</w:t>
      </w:r>
    </w:p>
    <w:p w14:paraId="7768BDB3" w14:textId="77777777" w:rsidR="00F97D68" w:rsidRDefault="00F97D68" w:rsidP="00F97D68">
      <w:pPr>
        <w:pStyle w:val="Listenabsatz"/>
        <w:numPr>
          <w:ilvl w:val="0"/>
          <w:numId w:val="12"/>
        </w:numPr>
        <w:spacing w:after="120"/>
        <w:jc w:val="both"/>
        <w:rPr>
          <w:rFonts w:eastAsia="Times New Roman" w:cs="Times New Roman"/>
          <w:color w:val="000000"/>
          <w:lang w:eastAsia="de-DE"/>
        </w:rPr>
      </w:pPr>
      <w:r>
        <w:rPr>
          <w:rFonts w:eastAsia="Times New Roman" w:cs="Times New Roman"/>
          <w:color w:val="000000"/>
          <w:lang w:eastAsia="de-DE"/>
        </w:rPr>
        <w:t>Warum emigrierten Menschen in der Vergangenheit?</w:t>
      </w:r>
    </w:p>
    <w:p w14:paraId="0842812E" w14:textId="77777777" w:rsidR="00F97D68" w:rsidRDefault="00F97D68" w:rsidP="00F97D68">
      <w:pPr>
        <w:pStyle w:val="Listenabsatz"/>
        <w:numPr>
          <w:ilvl w:val="0"/>
          <w:numId w:val="12"/>
        </w:numPr>
        <w:spacing w:after="120"/>
        <w:jc w:val="both"/>
        <w:rPr>
          <w:rFonts w:eastAsia="Times New Roman" w:cs="Times New Roman"/>
          <w:color w:val="000000"/>
          <w:lang w:eastAsia="de-DE"/>
        </w:rPr>
      </w:pPr>
      <w:r>
        <w:rPr>
          <w:rFonts w:eastAsia="Times New Roman" w:cs="Times New Roman"/>
          <w:color w:val="000000"/>
          <w:lang w:eastAsia="de-DE"/>
        </w:rPr>
        <w:t>Wohin emigrierten Menschen im 19. Jahrhundert?</w:t>
      </w:r>
    </w:p>
    <w:p w14:paraId="7A626CA4" w14:textId="77777777" w:rsidR="00F97D68" w:rsidRDefault="00F97D68" w:rsidP="00F97D68">
      <w:pPr>
        <w:pStyle w:val="Listenabsatz"/>
        <w:numPr>
          <w:ilvl w:val="0"/>
          <w:numId w:val="12"/>
        </w:numPr>
        <w:spacing w:after="120"/>
        <w:jc w:val="both"/>
        <w:rPr>
          <w:rFonts w:eastAsia="Times New Roman" w:cs="Times New Roman"/>
          <w:color w:val="000000"/>
          <w:lang w:eastAsia="de-DE"/>
        </w:rPr>
      </w:pPr>
      <w:r>
        <w:rPr>
          <w:rFonts w:eastAsia="Times New Roman" w:cs="Times New Roman"/>
          <w:color w:val="000000"/>
          <w:lang w:eastAsia="de-DE"/>
        </w:rPr>
        <w:t>Warum emigrierten Polen im 19. Jahrhundert ins Ruhrgebiet?</w:t>
      </w:r>
    </w:p>
    <w:p w14:paraId="2CEED2DB" w14:textId="77777777" w:rsidR="00F97D68" w:rsidRPr="00065907" w:rsidRDefault="00F97D68" w:rsidP="00F97D68">
      <w:pPr>
        <w:pStyle w:val="Listenabsatz"/>
        <w:numPr>
          <w:ilvl w:val="0"/>
          <w:numId w:val="12"/>
        </w:numPr>
        <w:spacing w:after="120"/>
        <w:jc w:val="both"/>
        <w:rPr>
          <w:rFonts w:eastAsia="Times New Roman" w:cs="Times New Roman"/>
          <w:color w:val="000000"/>
          <w:lang w:eastAsia="de-DE"/>
        </w:rPr>
      </w:pPr>
      <w:r>
        <w:rPr>
          <w:rFonts w:eastAsia="Times New Roman" w:cs="Times New Roman"/>
          <w:color w:val="000000"/>
          <w:lang w:eastAsia="de-DE"/>
        </w:rPr>
        <w:t>Wie gestaltete sich das Zusammenleben zwischen der einheimischen Bevölkerung und den polnischen Einwanderern?</w:t>
      </w:r>
    </w:p>
    <w:p w14:paraId="199FEB45" w14:textId="7159E853" w:rsidR="00B945BB" w:rsidRPr="00AF33D1" w:rsidRDefault="00F97D68" w:rsidP="00F97D68">
      <w:pPr>
        <w:spacing w:after="120" w:line="240" w:lineRule="auto"/>
        <w:jc w:val="both"/>
        <w:rPr>
          <w:rFonts w:eastAsia="Times New Roman" w:cs="Times New Roman"/>
          <w:color w:val="000000"/>
          <w:lang w:eastAsia="de-DE"/>
        </w:rPr>
      </w:pPr>
      <w:r>
        <w:rPr>
          <w:rFonts w:eastAsia="Times New Roman" w:cs="Times New Roman"/>
          <w:color w:val="000000"/>
          <w:lang w:eastAsia="de-DE"/>
        </w:rPr>
        <w:t>Die Ergebnisse der Arbeitsfragen werden zur Aktualisierung herangezogen und um zusätzliche Zitate aus und zur gegenwärtigen Integrationsdebatte ergänzt (vgl. Anhang 4/5). Dies soll eine Diskussion unter den Schülerinnen und Schülern anregen, die ihre Lebenswelt miteinbezieht. Unter Berücksichtigung des historischen Beispiels wird abschließend das Problemziel erörtert</w:t>
      </w:r>
      <w:r w:rsidR="005363EA">
        <w:rPr>
          <w:rFonts w:eastAsia="Times New Roman" w:cs="Times New Roman"/>
          <w:color w:val="000000"/>
          <w:lang w:eastAsia="de-DE"/>
        </w:rPr>
        <w:t>.</w:t>
      </w:r>
    </w:p>
    <w:p w14:paraId="2B84A3CC" w14:textId="33DF26E4" w:rsidR="006F2C5A" w:rsidRDefault="006F2C5A">
      <w:pPr>
        <w:rPr>
          <w:rFonts w:eastAsia="Times New Roman" w:cs="Times New Roman"/>
          <w:i/>
          <w:color w:val="000000"/>
          <w:lang w:eastAsia="de-DE"/>
        </w:rPr>
      </w:pPr>
      <w:r>
        <w:rPr>
          <w:rFonts w:eastAsia="Times New Roman" w:cs="Times New Roman"/>
          <w:i/>
          <w:color w:val="000000"/>
          <w:lang w:eastAsia="de-DE"/>
        </w:rPr>
        <w:br w:type="page"/>
      </w:r>
    </w:p>
    <w:p w14:paraId="63432713" w14:textId="77777777" w:rsidR="00D46019" w:rsidRPr="00D46019" w:rsidRDefault="00D46019" w:rsidP="00D46019">
      <w:pPr>
        <w:spacing w:after="120" w:line="240" w:lineRule="auto"/>
        <w:rPr>
          <w:rFonts w:eastAsia="Times New Roman" w:cs="Times New Roman"/>
          <w:b/>
          <w:color w:val="4BACC6" w:themeColor="accent5"/>
          <w:lang w:eastAsia="de-DE"/>
        </w:rPr>
      </w:pPr>
      <w:r w:rsidRPr="00D46019">
        <w:rPr>
          <w:rFonts w:ascii="Calibri" w:hAnsi="Calibri" w:cs="Calibri"/>
          <w:b/>
          <w:color w:val="33A3C9"/>
          <w:sz w:val="24"/>
          <w:szCs w:val="28"/>
        </w:rPr>
        <w:lastRenderedPageBreak/>
        <w:t>Methodische Analyse</w:t>
      </w:r>
    </w:p>
    <w:p w14:paraId="082C702B" w14:textId="77777777" w:rsidR="00F97D68" w:rsidRDefault="00F97D68" w:rsidP="00F97D68">
      <w:pPr>
        <w:spacing w:after="120" w:line="240" w:lineRule="auto"/>
        <w:jc w:val="both"/>
        <w:rPr>
          <w:rFonts w:eastAsia="Times New Roman" w:cs="Times New Roman"/>
          <w:lang w:eastAsia="de-DE"/>
        </w:rPr>
      </w:pPr>
      <w:r>
        <w:rPr>
          <w:rFonts w:eastAsia="Times New Roman" w:cs="Times New Roman"/>
          <w:color w:val="000000"/>
          <w:lang w:eastAsia="de-DE"/>
        </w:rPr>
        <w:t xml:space="preserve">In dieser Unterrichtssequenz bietet sich eine selbstständige, arbeitsteilige Erschließung des Materials in Form eines </w:t>
      </w:r>
      <w:r w:rsidRPr="00183B86">
        <w:rPr>
          <w:rFonts w:eastAsia="Times New Roman" w:cs="Times New Roman"/>
          <w:color w:val="000000"/>
          <w:lang w:eastAsia="de-DE"/>
        </w:rPr>
        <w:t>Gruppenpuzzles</w:t>
      </w:r>
      <w:r w:rsidRPr="00C76BBF">
        <w:rPr>
          <w:rStyle w:val="Funotenzeichen"/>
          <w:rFonts w:eastAsia="Times New Roman" w:cs="Times New Roman"/>
          <w:color w:val="000000"/>
          <w:lang w:eastAsia="de-DE"/>
        </w:rPr>
        <w:footnoteReference w:id="2"/>
      </w:r>
      <w:r>
        <w:rPr>
          <w:rFonts w:eastAsia="Times New Roman" w:cs="Times New Roman"/>
          <w:color w:val="000000"/>
          <w:lang w:eastAsia="de-DE"/>
        </w:rPr>
        <w:t xml:space="preserve"> an. Diese Methode fördert den selbstständigen Lernprozess der Schülerinnen und Schüler, indem sie in die Verantwortung genommen werden, ihr eigenes Thema so aufzuarbeiten und zu präsentieren, dass nicht nur sie selbst, sondern auch ihre Mitschülerinnen und Mitschüler einen Lern- und Erkenntnisgewinn davon haben. Bei der Vergabe der Arbeitsaufträge bzw. der Einteilung der Arbeitsgruppen ergeben sich für die Lehrperson auch Möglichkeiten zur Differenzierung. </w:t>
      </w:r>
    </w:p>
    <w:p w14:paraId="2BD7D985" w14:textId="77777777" w:rsidR="00F97D68" w:rsidRDefault="00F97D68" w:rsidP="00F97D68">
      <w:pPr>
        <w:spacing w:after="120" w:line="240" w:lineRule="auto"/>
        <w:jc w:val="both"/>
        <w:rPr>
          <w:rFonts w:eastAsia="Times New Roman" w:cs="Times New Roman"/>
          <w:lang w:eastAsia="de-DE"/>
        </w:rPr>
      </w:pPr>
      <w:r>
        <w:rPr>
          <w:rFonts w:eastAsia="Times New Roman" w:cs="Times New Roman"/>
          <w:lang w:eastAsia="de-DE"/>
        </w:rPr>
        <w:t>Die Einheit beginnt in der Motivationsphase mit einem</w:t>
      </w:r>
      <w:r w:rsidRPr="00C76BBF">
        <w:rPr>
          <w:rFonts w:eastAsia="Times New Roman" w:cs="Times New Roman"/>
          <w:lang w:eastAsia="de-DE"/>
        </w:rPr>
        <w:t xml:space="preserve"> </w:t>
      </w:r>
      <w:r w:rsidRPr="00183B86">
        <w:rPr>
          <w:rFonts w:eastAsia="Times New Roman" w:cs="Times New Roman"/>
          <w:lang w:eastAsia="de-DE"/>
        </w:rPr>
        <w:t>Gruppengesp</w:t>
      </w:r>
      <w:r w:rsidRPr="0083298C">
        <w:rPr>
          <w:rFonts w:eastAsia="Times New Roman" w:cs="Times New Roman"/>
          <w:lang w:eastAsia="de-DE"/>
        </w:rPr>
        <w:t>räch</w:t>
      </w:r>
      <w:r>
        <w:rPr>
          <w:rFonts w:eastAsia="Times New Roman" w:cs="Times New Roman"/>
          <w:lang w:eastAsia="de-DE"/>
        </w:rPr>
        <w:t>, in dem die Schülerinnen und Schüler ihr Vorwissen zum Thema „Migration“ sammeln und ggf. ihre eigenen Erfahrungen zur Thematik einbringen können. Im Anschluss werden die Schülerinnen und Schüler aufgefordert, grundsätzliche Fragen zu formulieren, die sie gegenwärtig an das Thema haben. Die Fragen werden an der Tafel in Form einer Mindmap gesammelt. Mit der durch die Lehrperson eingebrachten Frage, wie man Antworten auf diese Fragestellungen finden könnte, sollen die Schülerinnen und Schüler zur Idee geführt werden, dass ein exemplarischer Vergleich mit Migrationsbewegungen der Vergangenheit Antworten darauf geben könnte. Die Lehrperson stellt den historischen Untersuchungsgegenstand der Stunde vor und notiert das Problemziel der Einheit sichtbar an der Tafel.</w:t>
      </w:r>
    </w:p>
    <w:p w14:paraId="12C08A20" w14:textId="77777777" w:rsidR="00F97D68" w:rsidRDefault="00F97D68" w:rsidP="00F97D68">
      <w:pPr>
        <w:spacing w:after="120" w:line="240" w:lineRule="auto"/>
        <w:jc w:val="both"/>
        <w:rPr>
          <w:rFonts w:eastAsia="Times New Roman" w:cs="Times New Roman"/>
          <w:lang w:eastAsia="de-DE"/>
        </w:rPr>
      </w:pPr>
      <w:r>
        <w:rPr>
          <w:rFonts w:eastAsia="Times New Roman" w:cs="Times New Roman"/>
          <w:lang w:eastAsia="de-DE"/>
        </w:rPr>
        <w:t xml:space="preserve">In der Erarbeitungsphase bearbeiten die Schülerinnen und Schüler zunächst in arbeitsteiliger Einzelarbeit die Arbeitsaufträge ihrer </w:t>
      </w:r>
      <w:r w:rsidRPr="00183B86">
        <w:rPr>
          <w:rFonts w:eastAsia="Times New Roman" w:cs="Times New Roman"/>
          <w:lang w:eastAsia="de-DE"/>
        </w:rPr>
        <w:t>Expertengruppe</w:t>
      </w:r>
      <w:r>
        <w:rPr>
          <w:rFonts w:eastAsia="Times New Roman" w:cs="Times New Roman"/>
          <w:lang w:eastAsia="de-DE"/>
        </w:rPr>
        <w:t xml:space="preserve"> (Anhang 1). Anschließend finden sie sich in ihrer Expertengruppe zusammen, um gemeinsam die Ergebnisse zu vergleichen und offene Fragen zu klären. Die Gruppe einigt sich (erstens) auf die Inhalte, die von dem/von der jeweiligen Vertreter/-in </w:t>
      </w:r>
      <w:proofErr w:type="spellStart"/>
      <w:r>
        <w:rPr>
          <w:rFonts w:eastAsia="Times New Roman" w:cs="Times New Roman"/>
          <w:lang w:eastAsia="de-DE"/>
        </w:rPr>
        <w:t>in</w:t>
      </w:r>
      <w:proofErr w:type="spellEnd"/>
      <w:r>
        <w:rPr>
          <w:rFonts w:eastAsia="Times New Roman" w:cs="Times New Roman"/>
          <w:lang w:eastAsia="de-DE"/>
        </w:rPr>
        <w:t xml:space="preserve"> die „gemischten Gruppen“ eingebracht werden und (zweitens) auf die Formulierung von drei bis vier Kontrollfragen (in Gruppe 1 zum Beispiel: „Nenne zwei wichtige Gründe für Auswanderung im 19. Jahrhundert“). Die Lehrperson sollte die Schülerinnen und Schüler in dieser Phase bei Bedarf unterstützen bzw. bei der Klärung offener Fragen oder der Festlegung sinnvoller Kontrollfragen helfen. In den gemischten Gruppen präsentiert jede/r Experte/in sein/ihr Thema, die übrigen Schülerinnen und Schüler nutzen die Arbeitsblätter (Anhang 3) für Notizen. Zum Abschluss jeder Präsentation werden zur Ergebnissicherung die Kontrollfragen innerhalb der Gruppe mündlich gestellt und von den anderen Schülerinnen und Schülern beantwortet.</w:t>
      </w:r>
    </w:p>
    <w:p w14:paraId="223EEED4" w14:textId="7F7FBA0C" w:rsidR="00365D48" w:rsidRPr="00053185" w:rsidRDefault="00F97D68" w:rsidP="00F97D68">
      <w:pPr>
        <w:spacing w:after="120" w:line="240" w:lineRule="auto"/>
        <w:jc w:val="both"/>
        <w:rPr>
          <w:rFonts w:eastAsia="Times New Roman" w:cs="Times New Roman"/>
          <w:color w:val="000000"/>
          <w:lang w:eastAsia="de-DE"/>
        </w:rPr>
      </w:pPr>
      <w:r>
        <w:rPr>
          <w:rFonts w:eastAsia="Times New Roman" w:cs="Times New Roman"/>
          <w:lang w:eastAsia="de-DE"/>
        </w:rPr>
        <w:t xml:space="preserve">Nach Beendigung der Arbeitsphase in den „gemischten Gruppen“ erfolgt die Abschlussphase als </w:t>
      </w:r>
      <w:r w:rsidRPr="00183B86">
        <w:rPr>
          <w:rFonts w:eastAsia="Times New Roman" w:cs="Times New Roman"/>
          <w:lang w:eastAsia="de-DE"/>
        </w:rPr>
        <w:t>Diskussion</w:t>
      </w:r>
      <w:r>
        <w:rPr>
          <w:rFonts w:eastAsia="Times New Roman" w:cs="Times New Roman"/>
          <w:lang w:eastAsia="de-DE"/>
        </w:rPr>
        <w:t xml:space="preserve"> im Plenum, um möglichst vielen Perspektiven und Argumenten Raum zu geben. Hierzu erhalten die Schülerinnen und Schüler ein Zitat (Anhang 4), </w:t>
      </w:r>
      <w:proofErr w:type="gramStart"/>
      <w:r>
        <w:rPr>
          <w:rFonts w:eastAsia="Times New Roman" w:cs="Times New Roman"/>
          <w:lang w:eastAsia="de-DE"/>
        </w:rPr>
        <w:t>das</w:t>
      </w:r>
      <w:proofErr w:type="gramEnd"/>
      <w:r>
        <w:rPr>
          <w:rFonts w:eastAsia="Times New Roman" w:cs="Times New Roman"/>
          <w:lang w:eastAsia="de-DE"/>
        </w:rPr>
        <w:t xml:space="preserve"> die gegenwärtigen gesellschaftspolitischen Integrationsbedingungen kritisiert und einen historischen Bezug zum Untersuchungsbeispiel der polnischen Migration ins Ruhrgebiet herstellt. Dieses Zitat sollte von den Schülerinnen und Schülern in eigenen Worten paraphrasiert werden, um anschließend eine Abschlussdiskussion zum Problemziel einzuleiten. Zur optionalen weiteren Aktualisierung und Vertiefung sind der Einheit zudem gegensätzliche Zitate zu Integrationsdebatten angefügt (Anhang 5), die zur Anregung weiterer Diskussionen genutzt werden können</w:t>
      </w:r>
      <w:r w:rsidR="008944A5">
        <w:rPr>
          <w:rFonts w:eastAsia="Times New Roman" w:cs="Times New Roman"/>
          <w:color w:val="000000"/>
          <w:lang w:eastAsia="de-DE"/>
        </w:rPr>
        <w:t xml:space="preserve">. </w:t>
      </w:r>
    </w:p>
    <w:p w14:paraId="5F68A087" w14:textId="77777777" w:rsidR="00BB1617" w:rsidRDefault="00BB1617">
      <w:pPr>
        <w:rPr>
          <w:rFonts w:eastAsia="Times New Roman" w:cs="Times New Roman"/>
          <w:i/>
          <w:color w:val="000000"/>
          <w:lang w:eastAsia="de-DE"/>
        </w:rPr>
      </w:pPr>
      <w:r>
        <w:rPr>
          <w:rFonts w:eastAsia="Times New Roman" w:cs="Times New Roman"/>
          <w:i/>
          <w:color w:val="000000"/>
          <w:lang w:eastAsia="de-DE"/>
        </w:rPr>
        <w:br w:type="page"/>
      </w:r>
    </w:p>
    <w:p w14:paraId="63AC6C84" w14:textId="5E5566D7" w:rsidR="00D46019" w:rsidRPr="00D46019" w:rsidRDefault="00D46019" w:rsidP="00AF33D1">
      <w:pPr>
        <w:tabs>
          <w:tab w:val="left" w:pos="2160"/>
        </w:tabs>
        <w:spacing w:after="120" w:line="240" w:lineRule="auto"/>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lastRenderedPageBreak/>
        <w:t>Hinweise zur Integration de</w:t>
      </w:r>
      <w:r w:rsidR="00660D78">
        <w:rPr>
          <w:rFonts w:eastAsia="Times New Roman" w:cs="Arial"/>
          <w:b/>
          <w:color w:val="33A3C9"/>
          <w:kern w:val="36"/>
          <w:sz w:val="28"/>
          <w:szCs w:val="28"/>
          <w:lang w:eastAsia="de-DE"/>
        </w:rPr>
        <w:t xml:space="preserve">r Arbeitsmaterialien </w:t>
      </w:r>
      <w:r w:rsidR="00DC7BF0">
        <w:rPr>
          <w:rFonts w:eastAsia="Times New Roman" w:cs="Arial"/>
          <w:b/>
          <w:color w:val="33A3C9"/>
          <w:kern w:val="36"/>
          <w:sz w:val="28"/>
          <w:szCs w:val="28"/>
          <w:lang w:eastAsia="de-DE"/>
        </w:rPr>
        <w:t>in den Unterricht</w:t>
      </w:r>
    </w:p>
    <w:p w14:paraId="68CBF937" w14:textId="4D9D3FB9" w:rsidR="00DA52E1" w:rsidRPr="00DA52E1" w:rsidRDefault="00660D78" w:rsidP="00DA52E1">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0"/>
          <w:szCs w:val="40"/>
        </w:rPr>
      </w:pPr>
      <w:r w:rsidRPr="00660D78">
        <w:rPr>
          <w:rFonts w:eastAsia="Times New Roman" w:cs="Times New Roman"/>
          <w:b/>
          <w:color w:val="000000"/>
          <w:u w:val="single"/>
          <w:lang w:eastAsia="de-DE"/>
        </w:rPr>
        <w:t>Erwartungshorizont/Lösungsblätter</w:t>
      </w:r>
      <w:r w:rsidR="00DA52E1">
        <w:rPr>
          <w:rFonts w:eastAsia="Times New Roman" w:cs="Times New Roman"/>
          <w:b/>
          <w:color w:val="000000"/>
          <w:u w:val="single"/>
          <w:lang w:eastAsia="de-DE"/>
        </w:rPr>
        <w:t>:</w:t>
      </w:r>
      <w:r w:rsidR="00DA52E1">
        <w:rPr>
          <w:rFonts w:eastAsia="Times New Roman" w:cs="Times New Roman"/>
          <w:b/>
          <w:color w:val="000000"/>
          <w:u w:val="single"/>
          <w:lang w:eastAsia="de-DE"/>
        </w:rPr>
        <w:br/>
      </w:r>
      <w:r w:rsidR="00DA52E1">
        <w:rPr>
          <w:rFonts w:eastAsia="Times New Roman" w:cs="Times New Roman"/>
          <w:b/>
          <w:color w:val="000000"/>
          <w:u w:val="single"/>
          <w:lang w:eastAsia="de-DE"/>
        </w:rPr>
        <w:br/>
      </w:r>
      <w:r w:rsidR="00A97A76" w:rsidRPr="00A97A76">
        <w:rPr>
          <w:rFonts w:asciiTheme="majorHAnsi" w:eastAsiaTheme="majorEastAsia" w:hAnsiTheme="majorHAnsi" w:cstheme="majorBidi"/>
          <w:color w:val="17365D" w:themeColor="text2" w:themeShade="BF"/>
          <w:spacing w:val="5"/>
          <w:kern w:val="28"/>
          <w:sz w:val="40"/>
          <w:szCs w:val="40"/>
        </w:rPr>
        <w:t>Mindmap zum Einstieg</w:t>
      </w:r>
    </w:p>
    <w:p w14:paraId="112FFBC2" w14:textId="77777777" w:rsidR="00A97A76" w:rsidRDefault="00A97A76" w:rsidP="00A97A76"/>
    <w:p w14:paraId="55362993" w14:textId="64A10B00" w:rsidR="00A97A76" w:rsidRDefault="00A97A76" w:rsidP="00A97A76">
      <w:r>
        <w:t>[</w:t>
      </w:r>
      <w:r w:rsidRPr="00DB27FC">
        <w:rPr>
          <w:b/>
          <w:bCs/>
        </w:rPr>
        <w:t>Anmerkung</w:t>
      </w:r>
      <w:r>
        <w:t>: Die Formulierungen der Schülerinnen und Schüler sind zu bevorzugen.]</w:t>
      </w:r>
    </w:p>
    <w:p w14:paraId="19E5D48E" w14:textId="77777777" w:rsidR="00A97A76" w:rsidRPr="00512676" w:rsidRDefault="00A97A76" w:rsidP="00A97A76">
      <w:r w:rsidRPr="00512676">
        <w:t>Sammelt gemeinsam Fragen, die ihr an das Thema „Migration“ habt, in einer Mindmap an der Tafel.</w:t>
      </w:r>
    </w:p>
    <w:p w14:paraId="2118117F" w14:textId="77777777" w:rsidR="00A97A76" w:rsidRDefault="00A97A76" w:rsidP="00A97A76">
      <w:pPr>
        <w:rPr>
          <w:b/>
          <w:u w:val="single"/>
        </w:rPr>
      </w:pPr>
      <w:r>
        <w:rPr>
          <w:b/>
          <w:noProof/>
          <w:u w:val="single"/>
          <w:lang w:eastAsia="de-DE"/>
        </w:rPr>
        <mc:AlternateContent>
          <mc:Choice Requires="wps">
            <w:drawing>
              <wp:anchor distT="0" distB="0" distL="114300" distR="114300" simplePos="0" relativeHeight="251727872" behindDoc="0" locked="0" layoutInCell="1" allowOverlap="1" wp14:anchorId="3363FAAC" wp14:editId="1D94618B">
                <wp:simplePos x="0" y="0"/>
                <wp:positionH relativeFrom="column">
                  <wp:posOffset>4275557</wp:posOffset>
                </wp:positionH>
                <wp:positionV relativeFrom="paragraph">
                  <wp:posOffset>1861108</wp:posOffset>
                </wp:positionV>
                <wp:extent cx="1616075" cy="1602029"/>
                <wp:effectExtent l="57150" t="38100" r="79375" b="93980"/>
                <wp:wrapNone/>
                <wp:docPr id="15" name="Ellipse 15"/>
                <wp:cNvGraphicFramePr/>
                <a:graphic xmlns:a="http://schemas.openxmlformats.org/drawingml/2006/main">
                  <a:graphicData uri="http://schemas.microsoft.com/office/word/2010/wordprocessingShape">
                    <wps:wsp>
                      <wps:cNvSpPr/>
                      <wps:spPr>
                        <a:xfrm>
                          <a:off x="0" y="0"/>
                          <a:ext cx="1616075" cy="1602029"/>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10C0F2FA" w14:textId="77777777" w:rsidR="00A97A76" w:rsidRPr="00183B86" w:rsidRDefault="00A97A76" w:rsidP="00A97A76">
                            <w:pPr>
                              <w:jc w:val="center"/>
                              <w:rPr>
                                <w:i/>
                                <w:sz w:val="24"/>
                                <w:szCs w:val="24"/>
                              </w:rPr>
                            </w:pPr>
                            <w:r w:rsidRPr="00183B86">
                              <w:rPr>
                                <w:i/>
                                <w:sz w:val="24"/>
                                <w:szCs w:val="24"/>
                              </w:rPr>
                              <w:t>Wann/zu welchen Zeiten wander</w:t>
                            </w:r>
                            <w:r>
                              <w:rPr>
                                <w:i/>
                                <w:sz w:val="24"/>
                                <w:szCs w:val="24"/>
                              </w:rPr>
                              <w:t>n Menschen aus?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63FAAC" id="Ellipse 15" o:spid="_x0000_s1026" style="position:absolute;margin-left:336.65pt;margin-top:146.55pt;width:127.25pt;height:126.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" fillcolor="#a7bfde [1620]" strokecolor="#4579b8 [3044]">
                <v:fill color2="#e4ecf5 [500]" rotate="t" angle="180" colors="0 #a3c4ff;22938f #bfd5ff;1 #e5eeff" focus="100%" type="gradient"/>
                <v:shadow on="t" color="black" opacity="24903f" origin=",.5" offset="0,.55556mm"/>
                <v:textbox>
                  <w:txbxContent>
                    <w:p w14:paraId="10C0F2FA" w14:textId="77777777" w:rsidR="00A97A76" w:rsidRPr="00183B86" w:rsidRDefault="00A97A76" w:rsidP="00A97A76">
                      <w:pPr>
                        <w:jc w:val="center"/>
                        <w:rPr>
                          <w:i/>
                          <w:sz w:val="24"/>
                          <w:szCs w:val="24"/>
                        </w:rPr>
                      </w:pPr>
                      <w:r w:rsidRPr="00183B86">
                        <w:rPr>
                          <w:i/>
                          <w:sz w:val="24"/>
                          <w:szCs w:val="24"/>
                        </w:rPr>
                        <w:t>Wann/zu welchen Zeiten wander</w:t>
                      </w:r>
                      <w:r>
                        <w:rPr>
                          <w:i/>
                          <w:sz w:val="24"/>
                          <w:szCs w:val="24"/>
                        </w:rPr>
                        <w:t>n Menschen aus?</w:t>
                      </w:r>
                    </w:p>
                  </w:txbxContent>
                </v:textbox>
              </v:oval>
            </w:pict>
          </mc:Fallback>
        </mc:AlternateContent>
      </w:r>
      <w:r>
        <w:rPr>
          <w:b/>
          <w:noProof/>
          <w:u w:val="single"/>
          <w:lang w:eastAsia="de-DE"/>
        </w:rPr>
        <mc:AlternateContent>
          <mc:Choice Requires="wps">
            <w:drawing>
              <wp:anchor distT="0" distB="0" distL="114300" distR="114300" simplePos="0" relativeHeight="251728896" behindDoc="0" locked="0" layoutInCell="1" allowOverlap="1" wp14:anchorId="606EC8CB" wp14:editId="1519EF89">
                <wp:simplePos x="0" y="0"/>
                <wp:positionH relativeFrom="column">
                  <wp:posOffset>3383102</wp:posOffset>
                </wp:positionH>
                <wp:positionV relativeFrom="paragraph">
                  <wp:posOffset>2899867</wp:posOffset>
                </wp:positionV>
                <wp:extent cx="389408" cy="350114"/>
                <wp:effectExtent l="38100" t="38100" r="10795" b="69215"/>
                <wp:wrapNone/>
                <wp:docPr id="289" name="Pfeil nach unten 17"/>
                <wp:cNvGraphicFramePr/>
                <a:graphic xmlns:a="http://schemas.openxmlformats.org/drawingml/2006/main">
                  <a:graphicData uri="http://schemas.microsoft.com/office/word/2010/wordprocessingShape">
                    <wps:wsp>
                      <wps:cNvSpPr/>
                      <wps:spPr>
                        <a:xfrm rot="21045438">
                          <a:off x="0" y="0"/>
                          <a:ext cx="389408" cy="350114"/>
                        </a:xfrm>
                        <a:prstGeom prst="downArrow">
                          <a:avLst/>
                        </a:prstGeom>
                        <a:solidFill>
                          <a:schemeClr val="accent1">
                            <a:lumMod val="20000"/>
                            <a:lumOff val="80000"/>
                          </a:schemeClr>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9DD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7" o:spid="_x0000_s1026" type="#_x0000_t67" style="position:absolute;margin-left:266.4pt;margin-top:228.35pt;width:30.65pt;height:27.55pt;rotation:-605730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" adj="10800" fillcolor="#dbe5f1 [660]" stroked="f">
                <v:shadow on="t" color="black" opacity="24903f" origin=",.5" offset="0,.55556mm"/>
              </v:shape>
            </w:pict>
          </mc:Fallback>
        </mc:AlternateContent>
      </w:r>
      <w:r w:rsidRPr="00871FBE">
        <w:rPr>
          <w:b/>
          <w:noProof/>
          <w:highlight w:val="yellow"/>
          <w:u w:val="single"/>
          <w:lang w:eastAsia="de-DE"/>
        </w:rPr>
        <w:drawing>
          <wp:inline distT="0" distB="0" distL="0" distR="0" wp14:anchorId="1F0721CE" wp14:editId="6FA896CD">
            <wp:extent cx="5857875" cy="4895850"/>
            <wp:effectExtent l="63500" t="0" r="0" b="0"/>
            <wp:docPr id="291" name="Diagramm 2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8300CB2" w14:textId="77777777" w:rsidR="00A97A76" w:rsidRDefault="00A97A76" w:rsidP="00DA52E1">
      <w:pPr>
        <w:jc w:val="both"/>
        <w:rPr>
          <w:b/>
          <w:color w:val="C00000"/>
          <w:sz w:val="24"/>
          <w:szCs w:val="24"/>
          <w:shd w:val="clear" w:color="auto" w:fill="E5B8B7" w:themeFill="accent2" w:themeFillTint="66"/>
        </w:rPr>
      </w:pPr>
    </w:p>
    <w:p w14:paraId="2BC25C6A" w14:textId="77777777" w:rsidR="00A97A76" w:rsidRDefault="00A97A76" w:rsidP="00DA52E1">
      <w:pPr>
        <w:jc w:val="both"/>
        <w:rPr>
          <w:b/>
          <w:color w:val="C00000"/>
          <w:sz w:val="24"/>
          <w:szCs w:val="24"/>
          <w:shd w:val="clear" w:color="auto" w:fill="E5B8B7" w:themeFill="accent2" w:themeFillTint="66"/>
        </w:rPr>
      </w:pPr>
    </w:p>
    <w:p w14:paraId="5F1249BB" w14:textId="77777777" w:rsidR="00A97A76" w:rsidRDefault="00A97A76">
      <w:pPr>
        <w:rPr>
          <w:b/>
          <w:color w:val="C00000"/>
          <w:sz w:val="24"/>
          <w:szCs w:val="24"/>
          <w:shd w:val="clear" w:color="auto" w:fill="E5B8B7" w:themeFill="accent2" w:themeFillTint="66"/>
        </w:rPr>
      </w:pPr>
      <w:r>
        <w:rPr>
          <w:b/>
          <w:color w:val="C00000"/>
          <w:sz w:val="24"/>
          <w:szCs w:val="24"/>
          <w:shd w:val="clear" w:color="auto" w:fill="E5B8B7" w:themeFill="accent2" w:themeFillTint="66"/>
        </w:rPr>
        <w:br w:type="page"/>
      </w:r>
    </w:p>
    <w:p w14:paraId="72C2EA03" w14:textId="77777777" w:rsidR="00CB0FB0" w:rsidRDefault="00A97A76" w:rsidP="00CB0FB0">
      <w:pPr>
        <w:spacing w:line="240" w:lineRule="auto"/>
        <w:rPr>
          <w:b/>
          <w:bCs/>
          <w:sz w:val="24"/>
          <w:szCs w:val="24"/>
          <w:u w:val="single"/>
        </w:rPr>
      </w:pPr>
      <w:r w:rsidRPr="00CB0FB0">
        <w:rPr>
          <w:b/>
          <w:bCs/>
          <w:sz w:val="24"/>
          <w:szCs w:val="24"/>
          <w:u w:val="single"/>
        </w:rPr>
        <w:lastRenderedPageBreak/>
        <w:t xml:space="preserve">Arbeitsergebnisse der Experten </w:t>
      </w:r>
    </w:p>
    <w:p w14:paraId="776441C6" w14:textId="3A9859DE" w:rsidR="00DA52E1" w:rsidRPr="00A97A76" w:rsidRDefault="00CB0FB0" w:rsidP="00CB0FB0">
      <w:pPr>
        <w:spacing w:after="240" w:line="240" w:lineRule="auto"/>
        <w:rPr>
          <w:b/>
          <w:sz w:val="24"/>
          <w:szCs w:val="24"/>
          <w:u w:val="single"/>
        </w:rPr>
      </w:pPr>
      <w:r w:rsidRPr="00516AD1">
        <w:rPr>
          <w:rFonts w:asciiTheme="majorHAnsi" w:eastAsiaTheme="majorEastAsia" w:hAnsiTheme="majorHAnsi" w:cstheme="majorBidi"/>
          <w:b/>
          <w:bCs/>
          <w:color w:val="00B050"/>
          <w:sz w:val="36"/>
          <w:szCs w:val="36"/>
        </w:rPr>
        <w:t>Gruppe</w:t>
      </w:r>
      <w:r w:rsidR="00DA52E1" w:rsidRPr="00516AD1">
        <w:rPr>
          <w:rFonts w:asciiTheme="majorHAnsi" w:eastAsiaTheme="majorEastAsia" w:hAnsiTheme="majorHAnsi" w:cstheme="majorBidi"/>
          <w:b/>
          <w:bCs/>
          <w:color w:val="00B050"/>
          <w:sz w:val="36"/>
          <w:szCs w:val="36"/>
        </w:rPr>
        <w:t xml:space="preserve"> 1</w:t>
      </w:r>
      <w:r w:rsidR="00A476CD" w:rsidRPr="00516AD1">
        <w:rPr>
          <w:rFonts w:asciiTheme="majorHAnsi" w:eastAsiaTheme="majorEastAsia" w:hAnsiTheme="majorHAnsi" w:cstheme="majorBidi"/>
          <w:b/>
          <w:bCs/>
          <w:color w:val="00B050"/>
          <w:sz w:val="36"/>
          <w:szCs w:val="36"/>
        </w:rPr>
        <w:t xml:space="preserve"> </w:t>
      </w:r>
      <w:r w:rsidR="000D766D">
        <w:rPr>
          <w:rFonts w:asciiTheme="majorHAnsi" w:eastAsiaTheme="majorEastAsia" w:hAnsiTheme="majorHAnsi" w:cstheme="majorBidi"/>
          <w:b/>
          <w:bCs/>
          <w:color w:val="7030A0"/>
          <w:sz w:val="28"/>
          <w:szCs w:val="28"/>
        </w:rPr>
        <w:tab/>
      </w:r>
      <w:r w:rsidRPr="00516AD1">
        <w:rPr>
          <w:rFonts w:asciiTheme="majorHAnsi" w:eastAsiaTheme="majorEastAsia" w:hAnsiTheme="majorHAnsi" w:cstheme="majorBidi"/>
          <w:b/>
          <w:bCs/>
          <w:color w:val="00B050"/>
          <w:sz w:val="28"/>
          <w:szCs w:val="28"/>
          <w:u w:val="single"/>
        </w:rPr>
        <w:t>Warum emigrierten Menschen in der Vergangenheit?</w:t>
      </w:r>
    </w:p>
    <w:p w14:paraId="73AC14F2" w14:textId="59D3CCDE" w:rsidR="00CB0FB0" w:rsidRDefault="00CB0FB0" w:rsidP="00CB0FB0">
      <w:pPr>
        <w:jc w:val="both"/>
        <w:rPr>
          <w:b/>
        </w:rPr>
      </w:pPr>
      <w:r w:rsidRPr="00CA3DBF">
        <w:rPr>
          <w:b/>
          <w:u w:val="single"/>
        </w:rPr>
        <w:t>Aufgaben</w:t>
      </w:r>
      <w:r w:rsidRPr="00CA3DBF">
        <w:rPr>
          <w:b/>
        </w:rPr>
        <w:t>:</w:t>
      </w:r>
      <w:r>
        <w:rPr>
          <w:b/>
        </w:rPr>
        <w:br/>
      </w:r>
      <w:r w:rsidRPr="00CA3DBF">
        <w:rPr>
          <w:b/>
        </w:rPr>
        <w:t>Lies den Autorentext auf Seite 132 in deinem Buch</w:t>
      </w:r>
      <w:r>
        <w:rPr>
          <w:b/>
        </w:rPr>
        <w:t>.</w:t>
      </w:r>
    </w:p>
    <w:p w14:paraId="2BAC8439" w14:textId="117F8714" w:rsidR="00CB0FB0" w:rsidRPr="002D57AF" w:rsidRDefault="00CB0FB0" w:rsidP="00CB0FB0">
      <w:pPr>
        <w:spacing w:after="120"/>
        <w:jc w:val="both"/>
        <w:rPr>
          <w:i/>
          <w:sz w:val="20"/>
          <w:szCs w:val="20"/>
        </w:rPr>
      </w:pPr>
      <w:r w:rsidRPr="00CA3DBF">
        <w:rPr>
          <w:b/>
          <w:noProof/>
          <w:color w:val="C00000"/>
          <w:sz w:val="24"/>
          <w:szCs w:val="24"/>
          <w:u w:val="single"/>
          <w:shd w:val="clear" w:color="auto" w:fill="E5B8B7" w:themeFill="accent2" w:themeFillTint="66"/>
          <w:lang w:eastAsia="de-DE"/>
        </w:rPr>
        <mc:AlternateContent>
          <mc:Choice Requires="wps">
            <w:drawing>
              <wp:anchor distT="0" distB="0" distL="114300" distR="114300" simplePos="0" relativeHeight="251730944" behindDoc="0" locked="0" layoutInCell="1" allowOverlap="1" wp14:anchorId="1345C80C" wp14:editId="0029A74F">
                <wp:simplePos x="0" y="0"/>
                <wp:positionH relativeFrom="margin">
                  <wp:align>left</wp:align>
                </wp:positionH>
                <wp:positionV relativeFrom="paragraph">
                  <wp:posOffset>448310</wp:posOffset>
                </wp:positionV>
                <wp:extent cx="6096000" cy="1301750"/>
                <wp:effectExtent l="0" t="0" r="0" b="0"/>
                <wp:wrapSquare wrapText="bothSides"/>
                <wp:docPr id="328" name="Textfeld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2327"/>
                        </a:xfrm>
                        <a:prstGeom prst="rect">
                          <a:avLst/>
                        </a:prstGeom>
                        <a:solidFill>
                          <a:srgbClr val="B0F6B2"/>
                        </a:solidFill>
                        <a:ln w="9525">
                          <a:noFill/>
                          <a:miter lim="800000"/>
                          <a:headEnd/>
                          <a:tailEnd/>
                        </a:ln>
                      </wps:spPr>
                      <wps:txbx>
                        <w:txbxContent>
                          <w:p w14:paraId="0E69D4BF" w14:textId="275A3953" w:rsidR="00CB0FB0" w:rsidRPr="0083298C" w:rsidRDefault="00CB0FB0" w:rsidP="00CB0FB0">
                            <w:pPr>
                              <w:pStyle w:val="Listenabsatz"/>
                              <w:numPr>
                                <w:ilvl w:val="0"/>
                                <w:numId w:val="13"/>
                              </w:numPr>
                              <w:rPr>
                                <w:rFonts w:ascii="Comic Sans MS" w:hAnsi="Comic Sans MS"/>
                                <w:b/>
                                <w:sz w:val="20"/>
                                <w:szCs w:val="20"/>
                              </w:rPr>
                            </w:pPr>
                            <w:r w:rsidRPr="0083298C">
                              <w:rPr>
                                <w:rFonts w:ascii="Comic Sans MS" w:hAnsi="Comic Sans MS"/>
                                <w:sz w:val="20"/>
                                <w:szCs w:val="20"/>
                              </w:rPr>
                              <w:t>Armut weiter Bevölkerungsteile</w:t>
                            </w:r>
                            <w:r>
                              <w:rPr>
                                <w:rFonts w:ascii="Comic Sans MS" w:hAnsi="Comic Sans MS"/>
                                <w:sz w:val="20"/>
                                <w:szCs w:val="20"/>
                              </w:rPr>
                              <w:t xml:space="preserve">: </w:t>
                            </w:r>
                            <w:r w:rsidRPr="0083298C">
                              <w:rPr>
                                <w:rFonts w:ascii="Comic Sans MS" w:hAnsi="Comic Sans MS"/>
                                <w:sz w:val="20"/>
                                <w:szCs w:val="20"/>
                              </w:rPr>
                              <w:t>der durch Abgaben, Frondienste und Steuern belasteten Bauern und der nach Arbeit suchenden Handwerker;</w:t>
                            </w:r>
                          </w:p>
                          <w:p w14:paraId="0D135392" w14:textId="77777777" w:rsidR="00CB0FB0" w:rsidRPr="0083298C" w:rsidRDefault="00CB0FB0" w:rsidP="00CB0FB0">
                            <w:pPr>
                              <w:pStyle w:val="Listenabsatz"/>
                              <w:numPr>
                                <w:ilvl w:val="0"/>
                                <w:numId w:val="13"/>
                              </w:numPr>
                              <w:rPr>
                                <w:rFonts w:ascii="Comic Sans MS" w:hAnsi="Comic Sans MS"/>
                                <w:b/>
                                <w:sz w:val="20"/>
                                <w:szCs w:val="20"/>
                              </w:rPr>
                            </w:pPr>
                            <w:r w:rsidRPr="0083298C">
                              <w:rPr>
                                <w:rFonts w:ascii="Comic Sans MS" w:hAnsi="Comic Sans MS"/>
                                <w:sz w:val="20"/>
                                <w:szCs w:val="20"/>
                              </w:rPr>
                              <w:t>Ernährungsprobleme und Hungersnöte</w:t>
                            </w:r>
                            <w:r>
                              <w:rPr>
                                <w:rFonts w:ascii="Comic Sans MS" w:hAnsi="Comic Sans MS"/>
                                <w:sz w:val="20"/>
                                <w:szCs w:val="20"/>
                              </w:rPr>
                              <w:t xml:space="preserve">, </w:t>
                            </w:r>
                            <w:r w:rsidRPr="0083298C">
                              <w:rPr>
                                <w:rFonts w:ascii="Comic Sans MS" w:hAnsi="Comic Sans MS"/>
                                <w:sz w:val="20"/>
                                <w:szCs w:val="20"/>
                              </w:rPr>
                              <w:t>z.B. durch Missernten;</w:t>
                            </w:r>
                          </w:p>
                          <w:p w14:paraId="3979B3A6" w14:textId="77777777" w:rsidR="00CB0FB0" w:rsidRPr="0083298C" w:rsidRDefault="00CB0FB0" w:rsidP="00CB0FB0">
                            <w:pPr>
                              <w:pStyle w:val="Listenabsatz"/>
                              <w:numPr>
                                <w:ilvl w:val="0"/>
                                <w:numId w:val="13"/>
                              </w:numPr>
                              <w:rPr>
                                <w:rFonts w:ascii="Comic Sans MS" w:hAnsi="Comic Sans MS"/>
                                <w:b/>
                                <w:sz w:val="20"/>
                                <w:szCs w:val="20"/>
                              </w:rPr>
                            </w:pPr>
                            <w:r w:rsidRPr="0083298C">
                              <w:rPr>
                                <w:rFonts w:ascii="Comic Sans MS" w:hAnsi="Comic Sans MS"/>
                                <w:sz w:val="20"/>
                                <w:szCs w:val="20"/>
                              </w:rPr>
                              <w:t>rasanter Bevölkerungsanstieg bei gleichzeitiger Technisierung</w:t>
                            </w:r>
                            <w:r>
                              <w:rPr>
                                <w:rFonts w:ascii="Comic Sans MS" w:hAnsi="Comic Sans MS"/>
                                <w:sz w:val="20"/>
                                <w:szCs w:val="20"/>
                              </w:rPr>
                              <w:t xml:space="preserve"> </w:t>
                            </w:r>
                            <w:r w:rsidRPr="0083298C">
                              <w:rPr>
                                <w:rFonts w:ascii="Comic Sans MS" w:hAnsi="Comic Sans MS"/>
                                <w:sz w:val="20"/>
                                <w:szCs w:val="20"/>
                              </w:rPr>
                              <w:t xml:space="preserve">-&gt; </w:t>
                            </w:r>
                            <w:r>
                              <w:rPr>
                                <w:rFonts w:ascii="Comic Sans MS" w:hAnsi="Comic Sans MS"/>
                                <w:sz w:val="20"/>
                                <w:szCs w:val="20"/>
                              </w:rPr>
                              <w:t>der</w:t>
                            </w:r>
                            <w:r w:rsidRPr="0083298C">
                              <w:rPr>
                                <w:rFonts w:ascii="Comic Sans MS" w:hAnsi="Comic Sans MS"/>
                                <w:sz w:val="20"/>
                                <w:szCs w:val="20"/>
                              </w:rPr>
                              <w:t xml:space="preserve"> Bedarf an Arbeitskräften </w:t>
                            </w:r>
                            <w:r>
                              <w:rPr>
                                <w:rFonts w:ascii="Comic Sans MS" w:hAnsi="Comic Sans MS"/>
                                <w:sz w:val="20"/>
                                <w:szCs w:val="20"/>
                              </w:rPr>
                              <w:t>nimmt ab</w:t>
                            </w:r>
                            <w:r w:rsidRPr="0083298C">
                              <w:rPr>
                                <w:rFonts w:ascii="Comic Sans MS" w:hAnsi="Comic Sans MS"/>
                                <w:sz w:val="20"/>
                                <w:szCs w:val="20"/>
                              </w:rPr>
                              <w:t xml:space="preserve"> -&gt; Anstieg der Arbeitslosigkeit, vor allem auf dem Land</w:t>
                            </w:r>
                          </w:p>
                          <w:p w14:paraId="0CEDB635" w14:textId="77777777" w:rsidR="00CB0FB0" w:rsidRPr="004963CE" w:rsidRDefault="00CB0FB0" w:rsidP="00CB0FB0">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5C80C" id="_x0000_t202" coordsize="21600,21600" o:spt="202" path="m,l,21600r21600,l21600,xe">
                <v:stroke joinstyle="miter"/>
                <v:path gradientshapeok="t" o:connecttype="rect"/>
              </v:shapetype>
              <v:shape id="Textfeld 328" o:spid="_x0000_s1027" type="#_x0000_t202" style="position:absolute;left:0;text-align:left;margin-left:0;margin-top:35.3pt;width:480pt;height:102.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" fillcolor="#b0f6b2" stroked="f">
                <v:textbox>
                  <w:txbxContent>
                    <w:p w14:paraId="0E69D4BF" w14:textId="275A3953" w:rsidR="00CB0FB0" w:rsidRPr="0083298C" w:rsidRDefault="00CB0FB0" w:rsidP="00CB0FB0">
                      <w:pPr>
                        <w:pStyle w:val="Listenabsatz"/>
                        <w:numPr>
                          <w:ilvl w:val="0"/>
                          <w:numId w:val="13"/>
                        </w:numPr>
                        <w:rPr>
                          <w:rFonts w:ascii="Comic Sans MS" w:hAnsi="Comic Sans MS"/>
                          <w:b/>
                          <w:sz w:val="20"/>
                          <w:szCs w:val="20"/>
                        </w:rPr>
                      </w:pPr>
                      <w:r w:rsidRPr="0083298C">
                        <w:rPr>
                          <w:rFonts w:ascii="Comic Sans MS" w:hAnsi="Comic Sans MS"/>
                          <w:sz w:val="20"/>
                          <w:szCs w:val="20"/>
                        </w:rPr>
                        <w:t>Armut weiter Bevölkerungsteile</w:t>
                      </w:r>
                      <w:r>
                        <w:rPr>
                          <w:rFonts w:ascii="Comic Sans MS" w:hAnsi="Comic Sans MS"/>
                          <w:sz w:val="20"/>
                          <w:szCs w:val="20"/>
                        </w:rPr>
                        <w:t xml:space="preserve">: </w:t>
                      </w:r>
                      <w:r w:rsidRPr="0083298C">
                        <w:rPr>
                          <w:rFonts w:ascii="Comic Sans MS" w:hAnsi="Comic Sans MS"/>
                          <w:sz w:val="20"/>
                          <w:szCs w:val="20"/>
                        </w:rPr>
                        <w:t>der durch Abgaben, Frondienste und Steuern belasteten Bauern und der nach Arbeit suchenden Handwerker;</w:t>
                      </w:r>
                    </w:p>
                    <w:p w14:paraId="0D135392" w14:textId="77777777" w:rsidR="00CB0FB0" w:rsidRPr="0083298C" w:rsidRDefault="00CB0FB0" w:rsidP="00CB0FB0">
                      <w:pPr>
                        <w:pStyle w:val="Listenabsatz"/>
                        <w:numPr>
                          <w:ilvl w:val="0"/>
                          <w:numId w:val="13"/>
                        </w:numPr>
                        <w:rPr>
                          <w:rFonts w:ascii="Comic Sans MS" w:hAnsi="Comic Sans MS"/>
                          <w:b/>
                          <w:sz w:val="20"/>
                          <w:szCs w:val="20"/>
                        </w:rPr>
                      </w:pPr>
                      <w:r w:rsidRPr="0083298C">
                        <w:rPr>
                          <w:rFonts w:ascii="Comic Sans MS" w:hAnsi="Comic Sans MS"/>
                          <w:sz w:val="20"/>
                          <w:szCs w:val="20"/>
                        </w:rPr>
                        <w:t>Ernährungsprobleme und Hungersnöte</w:t>
                      </w:r>
                      <w:r>
                        <w:rPr>
                          <w:rFonts w:ascii="Comic Sans MS" w:hAnsi="Comic Sans MS"/>
                          <w:sz w:val="20"/>
                          <w:szCs w:val="20"/>
                        </w:rPr>
                        <w:t xml:space="preserve">, </w:t>
                      </w:r>
                      <w:r w:rsidRPr="0083298C">
                        <w:rPr>
                          <w:rFonts w:ascii="Comic Sans MS" w:hAnsi="Comic Sans MS"/>
                          <w:sz w:val="20"/>
                          <w:szCs w:val="20"/>
                        </w:rPr>
                        <w:t>z.B. durch Missernten;</w:t>
                      </w:r>
                    </w:p>
                    <w:p w14:paraId="3979B3A6" w14:textId="77777777" w:rsidR="00CB0FB0" w:rsidRPr="0083298C" w:rsidRDefault="00CB0FB0" w:rsidP="00CB0FB0">
                      <w:pPr>
                        <w:pStyle w:val="Listenabsatz"/>
                        <w:numPr>
                          <w:ilvl w:val="0"/>
                          <w:numId w:val="13"/>
                        </w:numPr>
                        <w:rPr>
                          <w:rFonts w:ascii="Comic Sans MS" w:hAnsi="Comic Sans MS"/>
                          <w:b/>
                          <w:sz w:val="20"/>
                          <w:szCs w:val="20"/>
                        </w:rPr>
                      </w:pPr>
                      <w:r w:rsidRPr="0083298C">
                        <w:rPr>
                          <w:rFonts w:ascii="Comic Sans MS" w:hAnsi="Comic Sans MS"/>
                          <w:sz w:val="20"/>
                          <w:szCs w:val="20"/>
                        </w:rPr>
                        <w:t>rasanter Bevölkerungsanstieg bei gleichzeitiger Technisierung</w:t>
                      </w:r>
                      <w:r>
                        <w:rPr>
                          <w:rFonts w:ascii="Comic Sans MS" w:hAnsi="Comic Sans MS"/>
                          <w:sz w:val="20"/>
                          <w:szCs w:val="20"/>
                        </w:rPr>
                        <w:t xml:space="preserve"> </w:t>
                      </w:r>
                      <w:r w:rsidRPr="0083298C">
                        <w:rPr>
                          <w:rFonts w:ascii="Comic Sans MS" w:hAnsi="Comic Sans MS"/>
                          <w:sz w:val="20"/>
                          <w:szCs w:val="20"/>
                        </w:rPr>
                        <w:t xml:space="preserve">-&gt; </w:t>
                      </w:r>
                      <w:r>
                        <w:rPr>
                          <w:rFonts w:ascii="Comic Sans MS" w:hAnsi="Comic Sans MS"/>
                          <w:sz w:val="20"/>
                          <w:szCs w:val="20"/>
                        </w:rPr>
                        <w:t>der</w:t>
                      </w:r>
                      <w:r w:rsidRPr="0083298C">
                        <w:rPr>
                          <w:rFonts w:ascii="Comic Sans MS" w:hAnsi="Comic Sans MS"/>
                          <w:sz w:val="20"/>
                          <w:szCs w:val="20"/>
                        </w:rPr>
                        <w:t xml:space="preserve"> Bedarf an Arbeitskräften </w:t>
                      </w:r>
                      <w:r>
                        <w:rPr>
                          <w:rFonts w:ascii="Comic Sans MS" w:hAnsi="Comic Sans MS"/>
                          <w:sz w:val="20"/>
                          <w:szCs w:val="20"/>
                        </w:rPr>
                        <w:t>nimmt ab</w:t>
                      </w:r>
                      <w:r w:rsidRPr="0083298C">
                        <w:rPr>
                          <w:rFonts w:ascii="Comic Sans MS" w:hAnsi="Comic Sans MS"/>
                          <w:sz w:val="20"/>
                          <w:szCs w:val="20"/>
                        </w:rPr>
                        <w:t xml:space="preserve"> -&gt; Anstieg der Arbeitslosigkeit, vor allem auf dem Land</w:t>
                      </w:r>
                    </w:p>
                    <w:p w14:paraId="0CEDB635" w14:textId="77777777" w:rsidR="00CB0FB0" w:rsidRPr="004963CE" w:rsidRDefault="00CB0FB0" w:rsidP="00CB0FB0">
                      <w:pPr>
                        <w:rPr>
                          <w:rFonts w:ascii="Comic Sans MS" w:hAnsi="Comic Sans MS"/>
                          <w:sz w:val="20"/>
                          <w:szCs w:val="20"/>
                        </w:rPr>
                      </w:pPr>
                    </w:p>
                  </w:txbxContent>
                </v:textbox>
                <w10:wrap type="square" anchorx="margin"/>
              </v:shape>
            </w:pict>
          </mc:Fallback>
        </mc:AlternateContent>
      </w:r>
      <w:r>
        <w:rPr>
          <w:b/>
        </w:rPr>
        <w:t xml:space="preserve">1. </w:t>
      </w:r>
      <w:r w:rsidRPr="00024356">
        <w:rPr>
          <w:b/>
        </w:rPr>
        <w:t>Bearbeite Aufgabe 1 auf Seite 133 schriftlich in deinem Heft.</w:t>
      </w:r>
      <w:r w:rsidRPr="00024356">
        <w:rPr>
          <w:b/>
        </w:rPr>
        <w:tab/>
      </w:r>
      <w:r w:rsidRPr="00024356">
        <w:rPr>
          <w:b/>
        </w:rPr>
        <w:br/>
      </w:r>
      <w:r w:rsidRPr="002D57AF">
        <w:rPr>
          <w:iCs/>
          <w:sz w:val="20"/>
          <w:szCs w:val="20"/>
        </w:rPr>
        <w:t>[Stelle die Gründe für Aus- und Einwanderung im 19. Jahrhundert zusammen.]</w:t>
      </w:r>
    </w:p>
    <w:p w14:paraId="744B4102" w14:textId="2A40C2D7" w:rsidR="00CB0FB0" w:rsidRPr="00516AD1" w:rsidRDefault="00CB0FB0" w:rsidP="00CB0FB0">
      <w:pPr>
        <w:spacing w:after="0"/>
        <w:jc w:val="both"/>
        <w:rPr>
          <w:i/>
          <w:sz w:val="24"/>
          <w:szCs w:val="24"/>
        </w:rPr>
      </w:pPr>
    </w:p>
    <w:p w14:paraId="0609EE0E" w14:textId="1F5B523F" w:rsidR="00CB0FB0" w:rsidRDefault="00516AD1" w:rsidP="00CB0FB0">
      <w:pPr>
        <w:spacing w:after="120"/>
        <w:rPr>
          <w:i/>
          <w:sz w:val="20"/>
          <w:szCs w:val="20"/>
        </w:rPr>
      </w:pPr>
      <w:r w:rsidRPr="00CA3DBF">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31968" behindDoc="0" locked="0" layoutInCell="1" allowOverlap="1" wp14:anchorId="75162A67" wp14:editId="07C86469">
                <wp:simplePos x="0" y="0"/>
                <wp:positionH relativeFrom="margin">
                  <wp:align>left</wp:align>
                </wp:positionH>
                <wp:positionV relativeFrom="paragraph">
                  <wp:posOffset>601980</wp:posOffset>
                </wp:positionV>
                <wp:extent cx="6096000" cy="1963615"/>
                <wp:effectExtent l="0" t="0" r="0" b="0"/>
                <wp:wrapSquare wrapText="bothSides"/>
                <wp:docPr id="329" name="Textfeld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963615"/>
                        </a:xfrm>
                        <a:prstGeom prst="rect">
                          <a:avLst/>
                        </a:prstGeom>
                        <a:solidFill>
                          <a:srgbClr val="B0F6B2"/>
                        </a:solidFill>
                        <a:ln w="9525">
                          <a:noFill/>
                          <a:miter lim="800000"/>
                          <a:headEnd/>
                          <a:tailEnd/>
                        </a:ln>
                      </wps:spPr>
                      <wps:txbx>
                        <w:txbxContent>
                          <w:p w14:paraId="1673CCFF" w14:textId="77777777" w:rsidR="00CB0FB0" w:rsidRPr="00AA4975" w:rsidRDefault="00CB0FB0" w:rsidP="00CB0FB0">
                            <w:pPr>
                              <w:rPr>
                                <w:rFonts w:ascii="Comic Sans MS" w:hAnsi="Comic Sans MS"/>
                                <w:sz w:val="20"/>
                                <w:szCs w:val="20"/>
                              </w:rPr>
                            </w:pPr>
                            <w:r w:rsidRPr="00AA4975">
                              <w:rPr>
                                <w:rFonts w:ascii="Comic Sans MS" w:hAnsi="Comic Sans MS"/>
                                <w:sz w:val="20"/>
                                <w:szCs w:val="20"/>
                              </w:rPr>
                              <w:t>Genannt werden könnten hier u.a. die griechische Kolonisation (1. Jahrtausend v. Chr.), die Große Völkerwanderung (ca. 375/376</w:t>
                            </w:r>
                            <w:r>
                              <w:rPr>
                                <w:rFonts w:ascii="Comic Sans MS" w:hAnsi="Comic Sans MS"/>
                                <w:sz w:val="20"/>
                                <w:szCs w:val="20"/>
                              </w:rPr>
                              <w:t xml:space="preserve"> – </w:t>
                            </w:r>
                            <w:r w:rsidRPr="00AA4975">
                              <w:rPr>
                                <w:rFonts w:ascii="Comic Sans MS" w:hAnsi="Comic Sans MS"/>
                                <w:sz w:val="20"/>
                                <w:szCs w:val="20"/>
                              </w:rPr>
                              <w:t xml:space="preserve">568 n. Chr.) oder die europäische Expansion der frühen Neuzeit. </w:t>
                            </w:r>
                          </w:p>
                          <w:p w14:paraId="738C1FE3" w14:textId="77777777" w:rsidR="00CB0FB0" w:rsidRPr="00AA4975" w:rsidRDefault="00CB0FB0" w:rsidP="00CB0FB0">
                            <w:pPr>
                              <w:rPr>
                                <w:rFonts w:ascii="Comic Sans MS" w:hAnsi="Comic Sans MS"/>
                                <w:sz w:val="20"/>
                                <w:szCs w:val="20"/>
                              </w:rPr>
                            </w:pPr>
                            <w:r w:rsidRPr="00AA4975">
                              <w:rPr>
                                <w:rFonts w:ascii="Comic Sans MS" w:hAnsi="Comic Sans MS"/>
                                <w:sz w:val="20"/>
                                <w:szCs w:val="20"/>
                              </w:rPr>
                              <w:t>Neben z</w:t>
                            </w:r>
                            <w:r>
                              <w:rPr>
                                <w:rFonts w:ascii="Comic Sans MS" w:hAnsi="Comic Sans MS"/>
                                <w:sz w:val="20"/>
                                <w:szCs w:val="20"/>
                              </w:rPr>
                              <w:t xml:space="preserve">um </w:t>
                            </w:r>
                            <w:r w:rsidRPr="00AA4975">
                              <w:rPr>
                                <w:rFonts w:ascii="Comic Sans MS" w:hAnsi="Comic Sans MS"/>
                                <w:sz w:val="20"/>
                                <w:szCs w:val="20"/>
                              </w:rPr>
                              <w:t>T</w:t>
                            </w:r>
                            <w:r>
                              <w:rPr>
                                <w:rFonts w:ascii="Comic Sans MS" w:hAnsi="Comic Sans MS"/>
                                <w:sz w:val="20"/>
                                <w:szCs w:val="20"/>
                              </w:rPr>
                              <w:t>eil</w:t>
                            </w:r>
                            <w:r w:rsidRPr="00AA4975">
                              <w:rPr>
                                <w:rFonts w:ascii="Comic Sans MS" w:hAnsi="Comic Sans MS"/>
                                <w:sz w:val="20"/>
                                <w:szCs w:val="20"/>
                              </w:rPr>
                              <w:t xml:space="preserve"> divergierenden wirtschaftlichen Motiven haben die meisten größeren Migrationsbewegungen der Geschichte folgende Ursachen gemeinsam:</w:t>
                            </w:r>
                          </w:p>
                          <w:p w14:paraId="61B02BB8" w14:textId="77777777" w:rsidR="00CB0FB0" w:rsidRPr="005A4880" w:rsidRDefault="00CB0FB0" w:rsidP="00CB0FB0">
                            <w:pPr>
                              <w:pStyle w:val="Listenabsatz"/>
                              <w:numPr>
                                <w:ilvl w:val="0"/>
                                <w:numId w:val="14"/>
                              </w:numPr>
                              <w:rPr>
                                <w:rFonts w:ascii="Comic Sans MS" w:hAnsi="Comic Sans MS"/>
                                <w:sz w:val="20"/>
                                <w:szCs w:val="20"/>
                              </w:rPr>
                            </w:pPr>
                            <w:r w:rsidRPr="005A4880">
                              <w:rPr>
                                <w:rFonts w:ascii="Comic Sans MS" w:hAnsi="Comic Sans MS"/>
                                <w:sz w:val="20"/>
                                <w:szCs w:val="20"/>
                              </w:rPr>
                              <w:t xml:space="preserve">Bevölkerungswachstum und damit einhergehende soziale Spannungen, </w:t>
                            </w:r>
                            <w:proofErr w:type="spellStart"/>
                            <w:r w:rsidRPr="005A4880">
                              <w:rPr>
                                <w:rFonts w:ascii="Comic Sans MS" w:hAnsi="Comic Sans MS"/>
                                <w:sz w:val="20"/>
                                <w:szCs w:val="20"/>
                              </w:rPr>
                              <w:t>Landnot</w:t>
                            </w:r>
                            <w:proofErr w:type="spellEnd"/>
                            <w:r w:rsidRPr="005A4880">
                              <w:rPr>
                                <w:rFonts w:ascii="Comic Sans MS" w:hAnsi="Comic Sans MS"/>
                                <w:sz w:val="20"/>
                                <w:szCs w:val="20"/>
                              </w:rPr>
                              <w:t xml:space="preserve"> sowie Ernährungsprobleme;</w:t>
                            </w:r>
                          </w:p>
                          <w:p w14:paraId="3E8A0D2F" w14:textId="77777777" w:rsidR="00CB0FB0" w:rsidRPr="00B85F40" w:rsidRDefault="00CB0FB0" w:rsidP="00CB0FB0">
                            <w:pPr>
                              <w:pStyle w:val="Listenabsatz"/>
                              <w:numPr>
                                <w:ilvl w:val="0"/>
                                <w:numId w:val="14"/>
                              </w:numPr>
                              <w:rPr>
                                <w:rFonts w:ascii="Comic Sans MS" w:hAnsi="Comic Sans MS"/>
                                <w:sz w:val="20"/>
                                <w:szCs w:val="20"/>
                              </w:rPr>
                            </w:pPr>
                            <w:r w:rsidRPr="005A4880">
                              <w:rPr>
                                <w:rFonts w:ascii="Comic Sans MS" w:hAnsi="Comic Sans MS"/>
                                <w:sz w:val="20"/>
                                <w:szCs w:val="20"/>
                              </w:rPr>
                              <w:t>Fluchtbewegungen aufgrund kriegerischer Auseinandersetzungen.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62A67" id="Textfeld 329" o:spid="_x0000_s1028" type="#_x0000_t202" style="position:absolute;margin-left:0;margin-top:47.4pt;width:480pt;height:154.6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" fillcolor="#b0f6b2" stroked="f">
                <v:textbox>
                  <w:txbxContent>
                    <w:p w14:paraId="1673CCFF" w14:textId="77777777" w:rsidR="00CB0FB0" w:rsidRPr="00AA4975" w:rsidRDefault="00CB0FB0" w:rsidP="00CB0FB0">
                      <w:pPr>
                        <w:rPr>
                          <w:rFonts w:ascii="Comic Sans MS" w:hAnsi="Comic Sans MS"/>
                          <w:sz w:val="20"/>
                          <w:szCs w:val="20"/>
                        </w:rPr>
                      </w:pPr>
                      <w:r w:rsidRPr="00AA4975">
                        <w:rPr>
                          <w:rFonts w:ascii="Comic Sans MS" w:hAnsi="Comic Sans MS"/>
                          <w:sz w:val="20"/>
                          <w:szCs w:val="20"/>
                        </w:rPr>
                        <w:t>Genannt werden könnten hier u.a. die griechische Kolonisation (1. Jahrtausend v. Chr.), die Große Völkerwanderung (ca. 375/376</w:t>
                      </w:r>
                      <w:r>
                        <w:rPr>
                          <w:rFonts w:ascii="Comic Sans MS" w:hAnsi="Comic Sans MS"/>
                          <w:sz w:val="20"/>
                          <w:szCs w:val="20"/>
                        </w:rPr>
                        <w:t xml:space="preserve"> – </w:t>
                      </w:r>
                      <w:r w:rsidRPr="00AA4975">
                        <w:rPr>
                          <w:rFonts w:ascii="Comic Sans MS" w:hAnsi="Comic Sans MS"/>
                          <w:sz w:val="20"/>
                          <w:szCs w:val="20"/>
                        </w:rPr>
                        <w:t xml:space="preserve">568 n. Chr.) oder die europäische Expansion der frühen Neuzeit. </w:t>
                      </w:r>
                    </w:p>
                    <w:p w14:paraId="738C1FE3" w14:textId="77777777" w:rsidR="00CB0FB0" w:rsidRPr="00AA4975" w:rsidRDefault="00CB0FB0" w:rsidP="00CB0FB0">
                      <w:pPr>
                        <w:rPr>
                          <w:rFonts w:ascii="Comic Sans MS" w:hAnsi="Comic Sans MS"/>
                          <w:sz w:val="20"/>
                          <w:szCs w:val="20"/>
                        </w:rPr>
                      </w:pPr>
                      <w:r w:rsidRPr="00AA4975">
                        <w:rPr>
                          <w:rFonts w:ascii="Comic Sans MS" w:hAnsi="Comic Sans MS"/>
                          <w:sz w:val="20"/>
                          <w:szCs w:val="20"/>
                        </w:rPr>
                        <w:t>Neben z</w:t>
                      </w:r>
                      <w:r>
                        <w:rPr>
                          <w:rFonts w:ascii="Comic Sans MS" w:hAnsi="Comic Sans MS"/>
                          <w:sz w:val="20"/>
                          <w:szCs w:val="20"/>
                        </w:rPr>
                        <w:t xml:space="preserve">um </w:t>
                      </w:r>
                      <w:r w:rsidRPr="00AA4975">
                        <w:rPr>
                          <w:rFonts w:ascii="Comic Sans MS" w:hAnsi="Comic Sans MS"/>
                          <w:sz w:val="20"/>
                          <w:szCs w:val="20"/>
                        </w:rPr>
                        <w:t>T</w:t>
                      </w:r>
                      <w:r>
                        <w:rPr>
                          <w:rFonts w:ascii="Comic Sans MS" w:hAnsi="Comic Sans MS"/>
                          <w:sz w:val="20"/>
                          <w:szCs w:val="20"/>
                        </w:rPr>
                        <w:t>eil</w:t>
                      </w:r>
                      <w:r w:rsidRPr="00AA4975">
                        <w:rPr>
                          <w:rFonts w:ascii="Comic Sans MS" w:hAnsi="Comic Sans MS"/>
                          <w:sz w:val="20"/>
                          <w:szCs w:val="20"/>
                        </w:rPr>
                        <w:t xml:space="preserve"> divergierenden wirtschaftlichen Motiven haben die meisten größeren Migrationsbewegungen der Geschichte folgende Ursachen gemeinsam:</w:t>
                      </w:r>
                    </w:p>
                    <w:p w14:paraId="61B02BB8" w14:textId="77777777" w:rsidR="00CB0FB0" w:rsidRPr="005A4880" w:rsidRDefault="00CB0FB0" w:rsidP="00CB0FB0">
                      <w:pPr>
                        <w:pStyle w:val="Listenabsatz"/>
                        <w:numPr>
                          <w:ilvl w:val="0"/>
                          <w:numId w:val="14"/>
                        </w:numPr>
                        <w:rPr>
                          <w:rFonts w:ascii="Comic Sans MS" w:hAnsi="Comic Sans MS"/>
                          <w:sz w:val="20"/>
                          <w:szCs w:val="20"/>
                        </w:rPr>
                      </w:pPr>
                      <w:r w:rsidRPr="005A4880">
                        <w:rPr>
                          <w:rFonts w:ascii="Comic Sans MS" w:hAnsi="Comic Sans MS"/>
                          <w:sz w:val="20"/>
                          <w:szCs w:val="20"/>
                        </w:rPr>
                        <w:t xml:space="preserve">Bevölkerungswachstum und damit einhergehende soziale Spannungen, </w:t>
                      </w:r>
                      <w:proofErr w:type="spellStart"/>
                      <w:r w:rsidRPr="005A4880">
                        <w:rPr>
                          <w:rFonts w:ascii="Comic Sans MS" w:hAnsi="Comic Sans MS"/>
                          <w:sz w:val="20"/>
                          <w:szCs w:val="20"/>
                        </w:rPr>
                        <w:t>Landnot</w:t>
                      </w:r>
                      <w:proofErr w:type="spellEnd"/>
                      <w:r w:rsidRPr="005A4880">
                        <w:rPr>
                          <w:rFonts w:ascii="Comic Sans MS" w:hAnsi="Comic Sans MS"/>
                          <w:sz w:val="20"/>
                          <w:szCs w:val="20"/>
                        </w:rPr>
                        <w:t xml:space="preserve"> sowie Ernährungsprobleme;</w:t>
                      </w:r>
                    </w:p>
                    <w:p w14:paraId="3E8A0D2F" w14:textId="77777777" w:rsidR="00CB0FB0" w:rsidRPr="00B85F40" w:rsidRDefault="00CB0FB0" w:rsidP="00CB0FB0">
                      <w:pPr>
                        <w:pStyle w:val="Listenabsatz"/>
                        <w:numPr>
                          <w:ilvl w:val="0"/>
                          <w:numId w:val="14"/>
                        </w:numPr>
                        <w:rPr>
                          <w:rFonts w:ascii="Comic Sans MS" w:hAnsi="Comic Sans MS"/>
                          <w:sz w:val="20"/>
                          <w:szCs w:val="20"/>
                        </w:rPr>
                      </w:pPr>
                      <w:r w:rsidRPr="005A4880">
                        <w:rPr>
                          <w:rFonts w:ascii="Comic Sans MS" w:hAnsi="Comic Sans MS"/>
                          <w:sz w:val="20"/>
                          <w:szCs w:val="20"/>
                        </w:rPr>
                        <w:t>Fluchtbewegungen aufgrund kriegerischer Auseinandersetzungen.</w:t>
                      </w:r>
                    </w:p>
                  </w:txbxContent>
                </v:textbox>
                <w10:wrap type="square" anchorx="margin"/>
              </v:shape>
            </w:pict>
          </mc:Fallback>
        </mc:AlternateContent>
      </w:r>
      <w:r w:rsidR="00CB0FB0" w:rsidRPr="00CA3DBF">
        <w:rPr>
          <w:b/>
        </w:rPr>
        <w:t>2.</w:t>
      </w:r>
      <w:r w:rsidR="00CB0FB0">
        <w:rPr>
          <w:b/>
        </w:rPr>
        <w:t xml:space="preserve"> </w:t>
      </w:r>
      <w:r w:rsidR="00CB0FB0" w:rsidRPr="00CA3DBF">
        <w:rPr>
          <w:b/>
        </w:rPr>
        <w:t>Bearbeite Aufgabe 2 auf Seite 133 schriftlich in deinem Heft.</w:t>
      </w:r>
      <w:r w:rsidR="00CB0FB0" w:rsidRPr="00CA3DBF">
        <w:rPr>
          <w:b/>
        </w:rPr>
        <w:tab/>
      </w:r>
      <w:r w:rsidR="00CB0FB0" w:rsidRPr="00CA3DBF">
        <w:rPr>
          <w:b/>
        </w:rPr>
        <w:br/>
      </w:r>
      <w:r w:rsidR="00CB0FB0" w:rsidRPr="00700DC9">
        <w:rPr>
          <w:iCs/>
          <w:sz w:val="20"/>
          <w:szCs w:val="20"/>
        </w:rPr>
        <w:t>[Vergleiche die Migration des 19. Jahrhunderts mit den Wanderungsbewegungen, die du aus dem Geschichtsunterricht schon kennst.</w:t>
      </w:r>
      <w:r w:rsidR="00CB0FB0">
        <w:rPr>
          <w:iCs/>
          <w:sz w:val="20"/>
          <w:szCs w:val="20"/>
        </w:rPr>
        <w:t xml:space="preserve"> Suche auch nach Beispielen in den Bänden 1 und 2.]</w:t>
      </w:r>
    </w:p>
    <w:p w14:paraId="13787703" w14:textId="33069A54" w:rsidR="00CB0FB0" w:rsidRPr="00516AD1" w:rsidRDefault="00CB0FB0" w:rsidP="00CB0FB0">
      <w:pPr>
        <w:spacing w:after="0"/>
        <w:jc w:val="both"/>
        <w:rPr>
          <w:i/>
          <w:sz w:val="24"/>
          <w:szCs w:val="24"/>
        </w:rPr>
      </w:pPr>
    </w:p>
    <w:p w14:paraId="7199724B" w14:textId="241BF534" w:rsidR="00CB0FB0" w:rsidRPr="00516AD1" w:rsidRDefault="00516AD1" w:rsidP="00516AD1">
      <w:pPr>
        <w:spacing w:after="120"/>
        <w:jc w:val="both"/>
        <w:rPr>
          <w:b/>
        </w:rPr>
      </w:pPr>
      <w:r w:rsidRPr="00CA3DBF">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32992" behindDoc="0" locked="0" layoutInCell="1" allowOverlap="1" wp14:anchorId="4C67C903" wp14:editId="044DAD1A">
                <wp:simplePos x="0" y="0"/>
                <wp:positionH relativeFrom="margin">
                  <wp:align>left</wp:align>
                </wp:positionH>
                <wp:positionV relativeFrom="paragraph">
                  <wp:posOffset>591185</wp:posOffset>
                </wp:positionV>
                <wp:extent cx="6094800" cy="1653235"/>
                <wp:effectExtent l="0" t="0" r="1270" b="4445"/>
                <wp:wrapSquare wrapText="bothSides"/>
                <wp:docPr id="330" name="Textfeld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800" cy="1653235"/>
                        </a:xfrm>
                        <a:prstGeom prst="rect">
                          <a:avLst/>
                        </a:prstGeom>
                        <a:solidFill>
                          <a:srgbClr val="B0F6B2"/>
                        </a:solidFill>
                        <a:ln w="9525">
                          <a:noFill/>
                          <a:miter lim="800000"/>
                          <a:headEnd/>
                          <a:tailEnd/>
                        </a:ln>
                      </wps:spPr>
                      <wps:txbx>
                        <w:txbxContent>
                          <w:p w14:paraId="512887A9" w14:textId="77777777" w:rsidR="00CB0FB0" w:rsidRPr="00AA4975" w:rsidRDefault="00CB0FB0" w:rsidP="00CB0FB0">
                            <w:pPr>
                              <w:rPr>
                                <w:rFonts w:ascii="Comic Sans MS" w:hAnsi="Comic Sans MS"/>
                                <w:sz w:val="20"/>
                                <w:szCs w:val="20"/>
                              </w:rPr>
                            </w:pPr>
                            <w:r w:rsidRPr="00AA4975">
                              <w:rPr>
                                <w:rFonts w:ascii="Comic Sans MS" w:hAnsi="Comic Sans MS"/>
                                <w:sz w:val="20"/>
                                <w:szCs w:val="20"/>
                              </w:rPr>
                              <w:t xml:space="preserve">Erwartet wird eine Analyse im Sinne des historischen Dreischritts </w:t>
                            </w:r>
                            <w:r>
                              <w:rPr>
                                <w:rFonts w:ascii="Comic Sans MS" w:hAnsi="Comic Sans MS"/>
                                <w:sz w:val="20"/>
                                <w:szCs w:val="20"/>
                              </w:rPr>
                              <w:t>„</w:t>
                            </w:r>
                            <w:r w:rsidRPr="00AA4975">
                              <w:rPr>
                                <w:rFonts w:ascii="Comic Sans MS" w:hAnsi="Comic Sans MS"/>
                                <w:sz w:val="20"/>
                                <w:szCs w:val="20"/>
                              </w:rPr>
                              <w:t>Beschreibung, Erläuterung, Beurteilung</w:t>
                            </w:r>
                            <w:r>
                              <w:rPr>
                                <w:rFonts w:ascii="Comic Sans MS" w:hAnsi="Comic Sans MS"/>
                                <w:sz w:val="20"/>
                                <w:szCs w:val="20"/>
                              </w:rPr>
                              <w:t>“</w:t>
                            </w:r>
                            <w:r w:rsidRPr="00AA4975">
                              <w:rPr>
                                <w:rFonts w:ascii="Comic Sans MS" w:hAnsi="Comic Sans MS"/>
                                <w:sz w:val="20"/>
                                <w:szCs w:val="20"/>
                              </w:rPr>
                              <w:t>.</w:t>
                            </w:r>
                          </w:p>
                          <w:p w14:paraId="1AE93218" w14:textId="77777777" w:rsidR="00CB0FB0" w:rsidRPr="00AA4975" w:rsidRDefault="00CB0FB0" w:rsidP="00CB0FB0">
                            <w:pPr>
                              <w:rPr>
                                <w:rFonts w:ascii="Comic Sans MS" w:hAnsi="Comic Sans MS"/>
                                <w:sz w:val="20"/>
                                <w:szCs w:val="20"/>
                              </w:rPr>
                            </w:pPr>
                            <w:r w:rsidRPr="00AA4975">
                              <w:rPr>
                                <w:rFonts w:ascii="Comic Sans MS" w:hAnsi="Comic Sans MS"/>
                                <w:sz w:val="20"/>
                                <w:szCs w:val="20"/>
                              </w:rPr>
                              <w:t>Hinweise zur Erläuterung: Die Darstellung sowie der Wortwechsel kritisieren die Umstände, die zur Verarmung der Landbevölkerung führen</w:t>
                            </w:r>
                            <w:r>
                              <w:rPr>
                                <w:rFonts w:ascii="Comic Sans MS" w:hAnsi="Comic Sans MS"/>
                                <w:sz w:val="20"/>
                                <w:szCs w:val="20"/>
                              </w:rPr>
                              <w:t>. Sie thematisieren die sozialen Spannungen, die mit der feudalen Grundordnung weiter Teile Europas im 19. Jahrhundert einhergehen</w:t>
                            </w:r>
                            <w:r w:rsidRPr="00AA4975">
                              <w:rPr>
                                <w:rFonts w:ascii="Comic Sans MS" w:hAnsi="Comic Sans MS"/>
                                <w:sz w:val="20"/>
                                <w:szCs w:val="20"/>
                              </w:rPr>
                              <w:t xml:space="preserve">. Der Amtmann steht hier symbolisch für die Abgaben, Frondienste und Steuern, die die Bauern trotz ihrer Notlage und Missernten </w:t>
                            </w:r>
                            <w:r>
                              <w:rPr>
                                <w:rFonts w:ascii="Comic Sans MS" w:hAnsi="Comic Sans MS"/>
                                <w:sz w:val="20"/>
                                <w:szCs w:val="20"/>
                              </w:rPr>
                              <w:t xml:space="preserve">weiterhin </w:t>
                            </w:r>
                            <w:r w:rsidRPr="00AA4975">
                              <w:rPr>
                                <w:rFonts w:ascii="Comic Sans MS" w:hAnsi="Comic Sans MS"/>
                                <w:sz w:val="20"/>
                                <w:szCs w:val="20"/>
                              </w:rPr>
                              <w:t>entrichten müssen.</w:t>
                            </w:r>
                          </w:p>
                          <w:p w14:paraId="7F337212" w14:textId="77777777" w:rsidR="00CB0FB0" w:rsidRPr="004963CE" w:rsidRDefault="00CB0FB0" w:rsidP="00CB0FB0">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7C903" id="Textfeld 330" o:spid="_x0000_s1029" type="#_x0000_t202" style="position:absolute;left:0;text-align:left;margin-left:0;margin-top:46.55pt;width:479.9pt;height:130.2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" fillcolor="#b0f6b2" stroked="f">
                <v:textbox>
                  <w:txbxContent>
                    <w:p w14:paraId="512887A9" w14:textId="77777777" w:rsidR="00CB0FB0" w:rsidRPr="00AA4975" w:rsidRDefault="00CB0FB0" w:rsidP="00CB0FB0">
                      <w:pPr>
                        <w:rPr>
                          <w:rFonts w:ascii="Comic Sans MS" w:hAnsi="Comic Sans MS"/>
                          <w:sz w:val="20"/>
                          <w:szCs w:val="20"/>
                        </w:rPr>
                      </w:pPr>
                      <w:r w:rsidRPr="00AA4975">
                        <w:rPr>
                          <w:rFonts w:ascii="Comic Sans MS" w:hAnsi="Comic Sans MS"/>
                          <w:sz w:val="20"/>
                          <w:szCs w:val="20"/>
                        </w:rPr>
                        <w:t xml:space="preserve">Erwartet wird eine Analyse im Sinne des historischen Dreischritts </w:t>
                      </w:r>
                      <w:r>
                        <w:rPr>
                          <w:rFonts w:ascii="Comic Sans MS" w:hAnsi="Comic Sans MS"/>
                          <w:sz w:val="20"/>
                          <w:szCs w:val="20"/>
                        </w:rPr>
                        <w:t>„</w:t>
                      </w:r>
                      <w:r w:rsidRPr="00AA4975">
                        <w:rPr>
                          <w:rFonts w:ascii="Comic Sans MS" w:hAnsi="Comic Sans MS"/>
                          <w:sz w:val="20"/>
                          <w:szCs w:val="20"/>
                        </w:rPr>
                        <w:t>Beschreibung, Erläuterung, Beurteilung</w:t>
                      </w:r>
                      <w:r>
                        <w:rPr>
                          <w:rFonts w:ascii="Comic Sans MS" w:hAnsi="Comic Sans MS"/>
                          <w:sz w:val="20"/>
                          <w:szCs w:val="20"/>
                        </w:rPr>
                        <w:t>“</w:t>
                      </w:r>
                      <w:r w:rsidRPr="00AA4975">
                        <w:rPr>
                          <w:rFonts w:ascii="Comic Sans MS" w:hAnsi="Comic Sans MS"/>
                          <w:sz w:val="20"/>
                          <w:szCs w:val="20"/>
                        </w:rPr>
                        <w:t>.</w:t>
                      </w:r>
                    </w:p>
                    <w:p w14:paraId="1AE93218" w14:textId="77777777" w:rsidR="00CB0FB0" w:rsidRPr="00AA4975" w:rsidRDefault="00CB0FB0" w:rsidP="00CB0FB0">
                      <w:pPr>
                        <w:rPr>
                          <w:rFonts w:ascii="Comic Sans MS" w:hAnsi="Comic Sans MS"/>
                          <w:sz w:val="20"/>
                          <w:szCs w:val="20"/>
                        </w:rPr>
                      </w:pPr>
                      <w:r w:rsidRPr="00AA4975">
                        <w:rPr>
                          <w:rFonts w:ascii="Comic Sans MS" w:hAnsi="Comic Sans MS"/>
                          <w:sz w:val="20"/>
                          <w:szCs w:val="20"/>
                        </w:rPr>
                        <w:t>Hinweise zur Erläuterung: Die Darstellung sowie der Wortwechsel kritisieren die Umstände, die zur Verarmung der Landbevölkerung führen</w:t>
                      </w:r>
                      <w:r>
                        <w:rPr>
                          <w:rFonts w:ascii="Comic Sans MS" w:hAnsi="Comic Sans MS"/>
                          <w:sz w:val="20"/>
                          <w:szCs w:val="20"/>
                        </w:rPr>
                        <w:t>. Sie thematisieren die sozialen Spannungen, die mit der feudalen Grundordnung weiter Teile Europas im 19. Jahrhundert einhergehen</w:t>
                      </w:r>
                      <w:r w:rsidRPr="00AA4975">
                        <w:rPr>
                          <w:rFonts w:ascii="Comic Sans MS" w:hAnsi="Comic Sans MS"/>
                          <w:sz w:val="20"/>
                          <w:szCs w:val="20"/>
                        </w:rPr>
                        <w:t xml:space="preserve">. Der Amtmann steht hier symbolisch für die Abgaben, Frondienste und Steuern, die die Bauern trotz ihrer Notlage und Missernten </w:t>
                      </w:r>
                      <w:r>
                        <w:rPr>
                          <w:rFonts w:ascii="Comic Sans MS" w:hAnsi="Comic Sans MS"/>
                          <w:sz w:val="20"/>
                          <w:szCs w:val="20"/>
                        </w:rPr>
                        <w:t xml:space="preserve">weiterhin </w:t>
                      </w:r>
                      <w:r w:rsidRPr="00AA4975">
                        <w:rPr>
                          <w:rFonts w:ascii="Comic Sans MS" w:hAnsi="Comic Sans MS"/>
                          <w:sz w:val="20"/>
                          <w:szCs w:val="20"/>
                        </w:rPr>
                        <w:t>entrichten müssen.</w:t>
                      </w:r>
                    </w:p>
                    <w:p w14:paraId="7F337212" w14:textId="77777777" w:rsidR="00CB0FB0" w:rsidRPr="004963CE" w:rsidRDefault="00CB0FB0" w:rsidP="00CB0FB0">
                      <w:pPr>
                        <w:rPr>
                          <w:rFonts w:ascii="Comic Sans MS" w:hAnsi="Comic Sans MS"/>
                          <w:sz w:val="20"/>
                          <w:szCs w:val="20"/>
                        </w:rPr>
                      </w:pPr>
                    </w:p>
                  </w:txbxContent>
                </v:textbox>
                <w10:wrap type="square" anchorx="margin"/>
              </v:shape>
            </w:pict>
          </mc:Fallback>
        </mc:AlternateContent>
      </w:r>
      <w:r w:rsidR="00CB0FB0" w:rsidRPr="00CB0FB0">
        <w:rPr>
          <w:b/>
          <w:bCs/>
        </w:rPr>
        <w:t>3.</w:t>
      </w:r>
      <w:r w:rsidR="00CB0FB0">
        <w:rPr>
          <w:b/>
        </w:rPr>
        <w:t xml:space="preserve"> </w:t>
      </w:r>
      <w:r w:rsidR="00CB0FB0" w:rsidRPr="00CA3DBF">
        <w:rPr>
          <w:b/>
        </w:rPr>
        <w:t>Bearbeite</w:t>
      </w:r>
      <w:r w:rsidR="00CB0FB0">
        <w:rPr>
          <w:b/>
        </w:rPr>
        <w:t>t</w:t>
      </w:r>
      <w:r w:rsidR="00CB0FB0" w:rsidRPr="00CA3DBF">
        <w:rPr>
          <w:b/>
        </w:rPr>
        <w:t xml:space="preserve"> Aufgabe 3 auf Seite 133 mündlich in eurer Expertengruppe.</w:t>
      </w:r>
      <w:r w:rsidR="00CB0FB0">
        <w:tab/>
      </w:r>
      <w:r w:rsidR="00CB0FB0">
        <w:br/>
      </w:r>
      <w:r w:rsidR="00CB0FB0" w:rsidRPr="002D57AF">
        <w:rPr>
          <w:iCs/>
          <w:sz w:val="20"/>
          <w:szCs w:val="20"/>
        </w:rPr>
        <w:t>[Interpretiere die Karikatur Q1.</w:t>
      </w:r>
      <w:r w:rsidR="00CB0FB0">
        <w:rPr>
          <w:iCs/>
          <w:sz w:val="20"/>
          <w:szCs w:val="20"/>
        </w:rPr>
        <w:t xml:space="preserve"> </w:t>
      </w:r>
      <w:r w:rsidR="00CB0FB0" w:rsidRPr="002D57AF">
        <w:rPr>
          <w:iCs/>
          <w:sz w:val="20"/>
          <w:szCs w:val="20"/>
        </w:rPr>
        <w:t>Tipp: Auf der Methodenseite „Politische Karikaturen interpretieren“ auf S. 17 in eurem Buch findet ihr Hilfe zur Bearbeitung der Aufgabe</w:t>
      </w:r>
      <w:r w:rsidR="00CB0FB0">
        <w:rPr>
          <w:iCs/>
          <w:sz w:val="20"/>
          <w:szCs w:val="20"/>
        </w:rPr>
        <w:t>.]</w:t>
      </w:r>
    </w:p>
    <w:p w14:paraId="5C040816" w14:textId="33ED575D" w:rsidR="001A1487" w:rsidRPr="00516AD1" w:rsidRDefault="00CB0FB0" w:rsidP="00516AD1">
      <w:pPr>
        <w:rPr>
          <w:b/>
          <w:color w:val="0070C0"/>
          <w:sz w:val="26"/>
          <w:szCs w:val="26"/>
        </w:rPr>
      </w:pPr>
      <w:r>
        <w:rPr>
          <w:b/>
          <w:color w:val="0070C0"/>
          <w:sz w:val="26"/>
          <w:szCs w:val="26"/>
        </w:rPr>
        <w:br w:type="page"/>
      </w:r>
    </w:p>
    <w:p w14:paraId="6B2C07E1" w14:textId="63DE2D6A" w:rsidR="00DA52E1" w:rsidRPr="00DA52E1" w:rsidRDefault="00516AD1" w:rsidP="00516AD1">
      <w:pPr>
        <w:keepNext/>
        <w:keepLines/>
        <w:spacing w:before="480" w:after="240"/>
        <w:outlineLvl w:val="0"/>
        <w:rPr>
          <w:rFonts w:asciiTheme="majorHAnsi" w:eastAsiaTheme="majorEastAsia" w:hAnsiTheme="majorHAnsi" w:cstheme="majorBidi"/>
          <w:b/>
          <w:bCs/>
          <w:color w:val="0070C0"/>
          <w:sz w:val="28"/>
          <w:szCs w:val="28"/>
          <w:u w:val="single"/>
        </w:rPr>
      </w:pPr>
      <w:r>
        <w:rPr>
          <w:rFonts w:asciiTheme="majorHAnsi" w:eastAsiaTheme="majorEastAsia" w:hAnsiTheme="majorHAnsi" w:cstheme="majorBidi"/>
          <w:b/>
          <w:bCs/>
          <w:color w:val="0070C0"/>
          <w:sz w:val="36"/>
          <w:szCs w:val="36"/>
        </w:rPr>
        <w:lastRenderedPageBreak/>
        <w:t>Gruppe</w:t>
      </w:r>
      <w:r w:rsidR="00DA52E1" w:rsidRPr="00DA52E1">
        <w:rPr>
          <w:rFonts w:asciiTheme="majorHAnsi" w:eastAsiaTheme="majorEastAsia" w:hAnsiTheme="majorHAnsi" w:cstheme="majorBidi"/>
          <w:b/>
          <w:bCs/>
          <w:color w:val="0070C0"/>
          <w:sz w:val="36"/>
          <w:szCs w:val="36"/>
        </w:rPr>
        <w:t xml:space="preserve"> </w:t>
      </w:r>
      <w:r>
        <w:rPr>
          <w:rFonts w:asciiTheme="majorHAnsi" w:eastAsiaTheme="majorEastAsia" w:hAnsiTheme="majorHAnsi" w:cstheme="majorBidi"/>
          <w:b/>
          <w:bCs/>
          <w:color w:val="0070C0"/>
          <w:sz w:val="36"/>
          <w:szCs w:val="36"/>
        </w:rPr>
        <w:t>2</w:t>
      </w:r>
      <w:r w:rsidR="0014450B" w:rsidRPr="004D564D">
        <w:rPr>
          <w:rFonts w:asciiTheme="majorHAnsi" w:eastAsiaTheme="majorEastAsia" w:hAnsiTheme="majorHAnsi" w:cstheme="majorBidi"/>
          <w:b/>
          <w:bCs/>
          <w:color w:val="0070C0"/>
          <w:sz w:val="28"/>
          <w:szCs w:val="28"/>
        </w:rPr>
        <w:tab/>
      </w:r>
      <w:r w:rsidRPr="00516AD1">
        <w:rPr>
          <w:rFonts w:asciiTheme="majorHAnsi" w:eastAsiaTheme="majorEastAsia" w:hAnsiTheme="majorHAnsi" w:cstheme="majorBidi"/>
          <w:b/>
          <w:bCs/>
          <w:color w:val="0070C0"/>
          <w:sz w:val="28"/>
          <w:szCs w:val="28"/>
          <w:u w:val="single"/>
        </w:rPr>
        <w:t>Wohin emigrieren Menschen im 19. Jahrhundert?</w:t>
      </w:r>
    </w:p>
    <w:p w14:paraId="5C4EFB22" w14:textId="77777777" w:rsidR="00516AD1" w:rsidRDefault="00516AD1" w:rsidP="00516AD1">
      <w:pPr>
        <w:jc w:val="both"/>
        <w:rPr>
          <w:b/>
        </w:rPr>
      </w:pPr>
      <w:r w:rsidRPr="00CA3DBF">
        <w:rPr>
          <w:b/>
          <w:u w:val="single"/>
        </w:rPr>
        <w:t>Aufgaben</w:t>
      </w:r>
      <w:r w:rsidRPr="00D4388D">
        <w:rPr>
          <w:b/>
        </w:rPr>
        <w:t>:</w:t>
      </w:r>
    </w:p>
    <w:p w14:paraId="5D053BCA" w14:textId="2BA10289" w:rsidR="00516AD1" w:rsidRPr="00B85F40" w:rsidRDefault="00516AD1" w:rsidP="00516AD1">
      <w:pPr>
        <w:spacing w:after="120"/>
        <w:jc w:val="both"/>
        <w:rPr>
          <w:iCs/>
        </w:rPr>
      </w:pPr>
      <w:r w:rsidRPr="00CA3DBF">
        <w:rPr>
          <w:noProof/>
          <w:color w:val="C00000"/>
          <w:sz w:val="24"/>
          <w:szCs w:val="24"/>
          <w:shd w:val="clear" w:color="auto" w:fill="E5B8B7" w:themeFill="accent2" w:themeFillTint="66"/>
          <w:lang w:eastAsia="de-DE"/>
        </w:rPr>
        <mc:AlternateContent>
          <mc:Choice Requires="wps">
            <w:drawing>
              <wp:anchor distT="0" distB="0" distL="114300" distR="114300" simplePos="0" relativeHeight="251737088" behindDoc="0" locked="0" layoutInCell="1" allowOverlap="1" wp14:anchorId="6B3CC9ED" wp14:editId="13212E95">
                <wp:simplePos x="0" y="0"/>
                <wp:positionH relativeFrom="margin">
                  <wp:align>left</wp:align>
                </wp:positionH>
                <wp:positionV relativeFrom="paragraph">
                  <wp:posOffset>764540</wp:posOffset>
                </wp:positionV>
                <wp:extent cx="6094800" cy="1352550"/>
                <wp:effectExtent l="0" t="0" r="1270" b="0"/>
                <wp:wrapTopAndBottom/>
                <wp:docPr id="3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800" cy="1352550"/>
                        </a:xfrm>
                        <a:prstGeom prst="rect">
                          <a:avLst/>
                        </a:prstGeom>
                        <a:solidFill>
                          <a:srgbClr val="1F497D">
                            <a:lumMod val="20000"/>
                            <a:lumOff val="80000"/>
                          </a:srgbClr>
                        </a:solidFill>
                        <a:ln w="9525">
                          <a:noFill/>
                          <a:miter lim="800000"/>
                          <a:headEnd/>
                          <a:tailEnd/>
                        </a:ln>
                      </wps:spPr>
                      <wps:txbx>
                        <w:txbxContent>
                          <w:p w14:paraId="64E65B58" w14:textId="77777777" w:rsidR="00516AD1" w:rsidRPr="00BE20D2" w:rsidRDefault="00516AD1" w:rsidP="00516AD1">
                            <w:pPr>
                              <w:rPr>
                                <w:rFonts w:ascii="Comic Sans MS" w:hAnsi="Comic Sans MS"/>
                                <w:sz w:val="20"/>
                                <w:szCs w:val="20"/>
                              </w:rPr>
                            </w:pPr>
                            <w:r w:rsidRPr="00BE20D2">
                              <w:rPr>
                                <w:rFonts w:ascii="Comic Sans MS" w:hAnsi="Comic Sans MS"/>
                                <w:sz w:val="20"/>
                                <w:szCs w:val="20"/>
                              </w:rPr>
                              <w:t xml:space="preserve">Beschrieben werden sollen vor allem die folgenden </w:t>
                            </w:r>
                            <w:r>
                              <w:rPr>
                                <w:rFonts w:ascii="Comic Sans MS" w:hAnsi="Comic Sans MS"/>
                                <w:sz w:val="20"/>
                                <w:szCs w:val="20"/>
                              </w:rPr>
                              <w:t>Wanderungsbewegungen</w:t>
                            </w:r>
                            <w:r w:rsidRPr="00BE20D2">
                              <w:rPr>
                                <w:rFonts w:ascii="Comic Sans MS" w:hAnsi="Comic Sans MS"/>
                                <w:sz w:val="20"/>
                                <w:szCs w:val="20"/>
                              </w:rPr>
                              <w:t>:</w:t>
                            </w:r>
                            <w:r w:rsidRPr="00BE20D2">
                              <w:rPr>
                                <w:rFonts w:ascii="Comic Sans MS" w:hAnsi="Comic Sans MS"/>
                                <w:sz w:val="20"/>
                                <w:szCs w:val="20"/>
                              </w:rPr>
                              <w:br/>
                              <w:t xml:space="preserve">Zwischen 1821 und 1920 ereigneten sich mit insgesamt </w:t>
                            </w:r>
                            <w:r>
                              <w:rPr>
                                <w:rFonts w:ascii="Comic Sans MS" w:hAnsi="Comic Sans MS"/>
                                <w:sz w:val="20"/>
                                <w:szCs w:val="20"/>
                              </w:rPr>
                              <w:t xml:space="preserve">ca. </w:t>
                            </w:r>
                            <w:r w:rsidRPr="00BE20D2">
                              <w:rPr>
                                <w:rFonts w:ascii="Comic Sans MS" w:hAnsi="Comic Sans MS"/>
                                <w:sz w:val="20"/>
                                <w:szCs w:val="20"/>
                              </w:rPr>
                              <w:t>33,6 Mio</w:t>
                            </w:r>
                            <w:r>
                              <w:rPr>
                                <w:rFonts w:ascii="Comic Sans MS" w:hAnsi="Comic Sans MS"/>
                                <w:sz w:val="20"/>
                                <w:szCs w:val="20"/>
                              </w:rPr>
                              <w:t>.</w:t>
                            </w:r>
                            <w:r w:rsidRPr="00BE20D2">
                              <w:rPr>
                                <w:rFonts w:ascii="Comic Sans MS" w:hAnsi="Comic Sans MS"/>
                                <w:sz w:val="20"/>
                                <w:szCs w:val="20"/>
                              </w:rPr>
                              <w:t xml:space="preserve"> Einwanderern die größten Wanderungsbewegungen mit dem Ziel Nordamerika. Vor allem Briten (</w:t>
                            </w:r>
                            <w:r>
                              <w:rPr>
                                <w:rFonts w:ascii="Comic Sans MS" w:hAnsi="Comic Sans MS"/>
                                <w:sz w:val="20"/>
                                <w:szCs w:val="20"/>
                              </w:rPr>
                              <w:t xml:space="preserve">ca. </w:t>
                            </w:r>
                            <w:r w:rsidRPr="00BE20D2">
                              <w:rPr>
                                <w:rFonts w:ascii="Comic Sans MS" w:hAnsi="Comic Sans MS"/>
                                <w:sz w:val="20"/>
                                <w:szCs w:val="20"/>
                              </w:rPr>
                              <w:t>12,7 Mio.), Skandinavier (</w:t>
                            </w:r>
                            <w:r>
                              <w:rPr>
                                <w:rFonts w:ascii="Comic Sans MS" w:hAnsi="Comic Sans MS"/>
                                <w:sz w:val="20"/>
                                <w:szCs w:val="20"/>
                              </w:rPr>
                              <w:t xml:space="preserve">ca. </w:t>
                            </w:r>
                            <w:r w:rsidRPr="00BE20D2">
                              <w:rPr>
                                <w:rFonts w:ascii="Comic Sans MS" w:hAnsi="Comic Sans MS"/>
                                <w:sz w:val="20"/>
                                <w:szCs w:val="20"/>
                              </w:rPr>
                              <w:t>7 Mio.), Deutsche (</w:t>
                            </w:r>
                            <w:r>
                              <w:rPr>
                                <w:rFonts w:ascii="Comic Sans MS" w:hAnsi="Comic Sans MS"/>
                                <w:sz w:val="20"/>
                                <w:szCs w:val="20"/>
                              </w:rPr>
                              <w:t xml:space="preserve">ca. </w:t>
                            </w:r>
                            <w:r w:rsidRPr="00BE20D2">
                              <w:rPr>
                                <w:rFonts w:ascii="Comic Sans MS" w:hAnsi="Comic Sans MS"/>
                                <w:sz w:val="20"/>
                                <w:szCs w:val="20"/>
                              </w:rPr>
                              <w:t>5 Mio.), Iren (</w:t>
                            </w:r>
                            <w:r>
                              <w:rPr>
                                <w:rFonts w:ascii="Comic Sans MS" w:hAnsi="Comic Sans MS"/>
                                <w:sz w:val="20"/>
                                <w:szCs w:val="20"/>
                              </w:rPr>
                              <w:t xml:space="preserve">ca. </w:t>
                            </w:r>
                            <w:r w:rsidRPr="00BE20D2">
                              <w:rPr>
                                <w:rFonts w:ascii="Comic Sans MS" w:hAnsi="Comic Sans MS"/>
                                <w:sz w:val="20"/>
                                <w:szCs w:val="20"/>
                              </w:rPr>
                              <w:t>4,1 Mio.)</w:t>
                            </w:r>
                            <w:r>
                              <w:rPr>
                                <w:rFonts w:ascii="Comic Sans MS" w:hAnsi="Comic Sans MS"/>
                                <w:sz w:val="20"/>
                                <w:szCs w:val="20"/>
                              </w:rPr>
                              <w:t xml:space="preserve">, </w:t>
                            </w:r>
                            <w:r w:rsidRPr="00BE20D2">
                              <w:rPr>
                                <w:rFonts w:ascii="Comic Sans MS" w:hAnsi="Comic Sans MS"/>
                                <w:sz w:val="20"/>
                                <w:szCs w:val="20"/>
                              </w:rPr>
                              <w:t>Italiener (</w:t>
                            </w:r>
                            <w:r>
                              <w:rPr>
                                <w:rFonts w:ascii="Comic Sans MS" w:hAnsi="Comic Sans MS"/>
                                <w:sz w:val="20"/>
                                <w:szCs w:val="20"/>
                              </w:rPr>
                              <w:t xml:space="preserve">ca. </w:t>
                            </w:r>
                            <w:r w:rsidRPr="00BE20D2">
                              <w:rPr>
                                <w:rFonts w:ascii="Comic Sans MS" w:hAnsi="Comic Sans MS"/>
                                <w:sz w:val="20"/>
                                <w:szCs w:val="20"/>
                              </w:rPr>
                              <w:t xml:space="preserve">2 Mio.) </w:t>
                            </w:r>
                            <w:r>
                              <w:rPr>
                                <w:rFonts w:ascii="Comic Sans MS" w:hAnsi="Comic Sans MS"/>
                                <w:sz w:val="20"/>
                                <w:szCs w:val="20"/>
                              </w:rPr>
                              <w:t xml:space="preserve">und Russen (ca. 2 Mio.) </w:t>
                            </w:r>
                            <w:r w:rsidRPr="00BE20D2">
                              <w:rPr>
                                <w:rFonts w:ascii="Comic Sans MS" w:hAnsi="Comic Sans MS"/>
                                <w:sz w:val="20"/>
                                <w:szCs w:val="20"/>
                              </w:rPr>
                              <w:t>wanderten dorthin aus. Außerdem zog es im Laufe des 19. J</w:t>
                            </w:r>
                            <w:r>
                              <w:rPr>
                                <w:rFonts w:ascii="Comic Sans MS" w:hAnsi="Comic Sans MS"/>
                                <w:sz w:val="20"/>
                                <w:szCs w:val="20"/>
                              </w:rPr>
                              <w:t>ahrhunderts</w:t>
                            </w:r>
                            <w:r w:rsidRPr="00BE20D2">
                              <w:rPr>
                                <w:rFonts w:ascii="Comic Sans MS" w:hAnsi="Comic Sans MS"/>
                                <w:sz w:val="20"/>
                                <w:szCs w:val="20"/>
                              </w:rPr>
                              <w:t xml:space="preserve"> Spanier vor allem nach Südamerika und Briten </w:t>
                            </w:r>
                            <w:r>
                              <w:rPr>
                                <w:rFonts w:ascii="Comic Sans MS" w:hAnsi="Comic Sans MS"/>
                                <w:sz w:val="20"/>
                                <w:szCs w:val="20"/>
                              </w:rPr>
                              <w:t xml:space="preserve">auch </w:t>
                            </w:r>
                            <w:r w:rsidRPr="00BE20D2">
                              <w:rPr>
                                <w:rFonts w:ascii="Comic Sans MS" w:hAnsi="Comic Sans MS"/>
                                <w:sz w:val="20"/>
                                <w:szCs w:val="20"/>
                              </w:rPr>
                              <w:t>nach Australien (</w:t>
                            </w:r>
                            <w:r>
                              <w:rPr>
                                <w:rFonts w:ascii="Comic Sans MS" w:hAnsi="Comic Sans MS"/>
                                <w:sz w:val="20"/>
                                <w:szCs w:val="20"/>
                              </w:rPr>
                              <w:t xml:space="preserve">ca. </w:t>
                            </w:r>
                            <w:r w:rsidRPr="00BE20D2">
                              <w:rPr>
                                <w:rFonts w:ascii="Comic Sans MS" w:hAnsi="Comic Sans MS"/>
                                <w:sz w:val="20"/>
                                <w:szCs w:val="20"/>
                              </w:rPr>
                              <w:t>2 Mio.).</w:t>
                            </w:r>
                          </w:p>
                          <w:p w14:paraId="744B3C05" w14:textId="77777777" w:rsidR="00516AD1" w:rsidRPr="00BE20D2" w:rsidRDefault="00516AD1" w:rsidP="00516AD1">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B3CC9ED" id="_x0000_s1030" type="#_x0000_t202" style="position:absolute;left:0;text-align:left;margin-left:0;margin-top:60.2pt;width:479.9pt;height:106.5pt;z-index:2517370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" fillcolor="#c6d9f1" stroked="f">
                <v:textbox>
                  <w:txbxContent>
                    <w:p w14:paraId="64E65B58" w14:textId="77777777" w:rsidR="00516AD1" w:rsidRPr="00BE20D2" w:rsidRDefault="00516AD1" w:rsidP="00516AD1">
                      <w:pPr>
                        <w:rPr>
                          <w:rFonts w:ascii="Comic Sans MS" w:hAnsi="Comic Sans MS"/>
                          <w:sz w:val="20"/>
                          <w:szCs w:val="20"/>
                        </w:rPr>
                      </w:pPr>
                      <w:r w:rsidRPr="00BE20D2">
                        <w:rPr>
                          <w:rFonts w:ascii="Comic Sans MS" w:hAnsi="Comic Sans MS"/>
                          <w:sz w:val="20"/>
                          <w:szCs w:val="20"/>
                        </w:rPr>
                        <w:t xml:space="preserve">Beschrieben werden sollen vor allem die folgenden </w:t>
                      </w:r>
                      <w:r>
                        <w:rPr>
                          <w:rFonts w:ascii="Comic Sans MS" w:hAnsi="Comic Sans MS"/>
                          <w:sz w:val="20"/>
                          <w:szCs w:val="20"/>
                        </w:rPr>
                        <w:t>Wanderungsbewegungen</w:t>
                      </w:r>
                      <w:r w:rsidRPr="00BE20D2">
                        <w:rPr>
                          <w:rFonts w:ascii="Comic Sans MS" w:hAnsi="Comic Sans MS"/>
                          <w:sz w:val="20"/>
                          <w:szCs w:val="20"/>
                        </w:rPr>
                        <w:t>:</w:t>
                      </w:r>
                      <w:r w:rsidRPr="00BE20D2">
                        <w:rPr>
                          <w:rFonts w:ascii="Comic Sans MS" w:hAnsi="Comic Sans MS"/>
                          <w:sz w:val="20"/>
                          <w:szCs w:val="20"/>
                        </w:rPr>
                        <w:br/>
                        <w:t xml:space="preserve">Zwischen 1821 und 1920 ereigneten sich mit insgesamt </w:t>
                      </w:r>
                      <w:r>
                        <w:rPr>
                          <w:rFonts w:ascii="Comic Sans MS" w:hAnsi="Comic Sans MS"/>
                          <w:sz w:val="20"/>
                          <w:szCs w:val="20"/>
                        </w:rPr>
                        <w:t xml:space="preserve">ca. </w:t>
                      </w:r>
                      <w:r w:rsidRPr="00BE20D2">
                        <w:rPr>
                          <w:rFonts w:ascii="Comic Sans MS" w:hAnsi="Comic Sans MS"/>
                          <w:sz w:val="20"/>
                          <w:szCs w:val="20"/>
                        </w:rPr>
                        <w:t>33,6 Mio</w:t>
                      </w:r>
                      <w:r>
                        <w:rPr>
                          <w:rFonts w:ascii="Comic Sans MS" w:hAnsi="Comic Sans MS"/>
                          <w:sz w:val="20"/>
                          <w:szCs w:val="20"/>
                        </w:rPr>
                        <w:t>.</w:t>
                      </w:r>
                      <w:r w:rsidRPr="00BE20D2">
                        <w:rPr>
                          <w:rFonts w:ascii="Comic Sans MS" w:hAnsi="Comic Sans MS"/>
                          <w:sz w:val="20"/>
                          <w:szCs w:val="20"/>
                        </w:rPr>
                        <w:t xml:space="preserve"> Einwanderern die größten Wanderungsbewegungen mit dem Ziel Nordamerika. Vor allem Briten (</w:t>
                      </w:r>
                      <w:r>
                        <w:rPr>
                          <w:rFonts w:ascii="Comic Sans MS" w:hAnsi="Comic Sans MS"/>
                          <w:sz w:val="20"/>
                          <w:szCs w:val="20"/>
                        </w:rPr>
                        <w:t xml:space="preserve">ca. </w:t>
                      </w:r>
                      <w:r w:rsidRPr="00BE20D2">
                        <w:rPr>
                          <w:rFonts w:ascii="Comic Sans MS" w:hAnsi="Comic Sans MS"/>
                          <w:sz w:val="20"/>
                          <w:szCs w:val="20"/>
                        </w:rPr>
                        <w:t>12,7 Mio.), Skandinavier (</w:t>
                      </w:r>
                      <w:r>
                        <w:rPr>
                          <w:rFonts w:ascii="Comic Sans MS" w:hAnsi="Comic Sans MS"/>
                          <w:sz w:val="20"/>
                          <w:szCs w:val="20"/>
                        </w:rPr>
                        <w:t xml:space="preserve">ca. </w:t>
                      </w:r>
                      <w:r w:rsidRPr="00BE20D2">
                        <w:rPr>
                          <w:rFonts w:ascii="Comic Sans MS" w:hAnsi="Comic Sans MS"/>
                          <w:sz w:val="20"/>
                          <w:szCs w:val="20"/>
                        </w:rPr>
                        <w:t>7 Mio.), Deutsche (</w:t>
                      </w:r>
                      <w:r>
                        <w:rPr>
                          <w:rFonts w:ascii="Comic Sans MS" w:hAnsi="Comic Sans MS"/>
                          <w:sz w:val="20"/>
                          <w:szCs w:val="20"/>
                        </w:rPr>
                        <w:t xml:space="preserve">ca. </w:t>
                      </w:r>
                      <w:r w:rsidRPr="00BE20D2">
                        <w:rPr>
                          <w:rFonts w:ascii="Comic Sans MS" w:hAnsi="Comic Sans MS"/>
                          <w:sz w:val="20"/>
                          <w:szCs w:val="20"/>
                        </w:rPr>
                        <w:t>5 Mio.), Iren (</w:t>
                      </w:r>
                      <w:r>
                        <w:rPr>
                          <w:rFonts w:ascii="Comic Sans MS" w:hAnsi="Comic Sans MS"/>
                          <w:sz w:val="20"/>
                          <w:szCs w:val="20"/>
                        </w:rPr>
                        <w:t xml:space="preserve">ca. </w:t>
                      </w:r>
                      <w:r w:rsidRPr="00BE20D2">
                        <w:rPr>
                          <w:rFonts w:ascii="Comic Sans MS" w:hAnsi="Comic Sans MS"/>
                          <w:sz w:val="20"/>
                          <w:szCs w:val="20"/>
                        </w:rPr>
                        <w:t>4,1 Mio.)</w:t>
                      </w:r>
                      <w:r>
                        <w:rPr>
                          <w:rFonts w:ascii="Comic Sans MS" w:hAnsi="Comic Sans MS"/>
                          <w:sz w:val="20"/>
                          <w:szCs w:val="20"/>
                        </w:rPr>
                        <w:t xml:space="preserve">, </w:t>
                      </w:r>
                      <w:r w:rsidRPr="00BE20D2">
                        <w:rPr>
                          <w:rFonts w:ascii="Comic Sans MS" w:hAnsi="Comic Sans MS"/>
                          <w:sz w:val="20"/>
                          <w:szCs w:val="20"/>
                        </w:rPr>
                        <w:t>Italiener (</w:t>
                      </w:r>
                      <w:r>
                        <w:rPr>
                          <w:rFonts w:ascii="Comic Sans MS" w:hAnsi="Comic Sans MS"/>
                          <w:sz w:val="20"/>
                          <w:szCs w:val="20"/>
                        </w:rPr>
                        <w:t xml:space="preserve">ca. </w:t>
                      </w:r>
                      <w:r w:rsidRPr="00BE20D2">
                        <w:rPr>
                          <w:rFonts w:ascii="Comic Sans MS" w:hAnsi="Comic Sans MS"/>
                          <w:sz w:val="20"/>
                          <w:szCs w:val="20"/>
                        </w:rPr>
                        <w:t xml:space="preserve">2 Mio.) </w:t>
                      </w:r>
                      <w:r>
                        <w:rPr>
                          <w:rFonts w:ascii="Comic Sans MS" w:hAnsi="Comic Sans MS"/>
                          <w:sz w:val="20"/>
                          <w:szCs w:val="20"/>
                        </w:rPr>
                        <w:t xml:space="preserve">und Russen (ca. 2 Mio.) </w:t>
                      </w:r>
                      <w:r w:rsidRPr="00BE20D2">
                        <w:rPr>
                          <w:rFonts w:ascii="Comic Sans MS" w:hAnsi="Comic Sans MS"/>
                          <w:sz w:val="20"/>
                          <w:szCs w:val="20"/>
                        </w:rPr>
                        <w:t>wanderten dorthin aus. Außerdem zog es im Laufe des 19. J</w:t>
                      </w:r>
                      <w:r>
                        <w:rPr>
                          <w:rFonts w:ascii="Comic Sans MS" w:hAnsi="Comic Sans MS"/>
                          <w:sz w:val="20"/>
                          <w:szCs w:val="20"/>
                        </w:rPr>
                        <w:t>ahrhunderts</w:t>
                      </w:r>
                      <w:r w:rsidRPr="00BE20D2">
                        <w:rPr>
                          <w:rFonts w:ascii="Comic Sans MS" w:hAnsi="Comic Sans MS"/>
                          <w:sz w:val="20"/>
                          <w:szCs w:val="20"/>
                        </w:rPr>
                        <w:t xml:space="preserve"> Spanier vor allem nach Südamerika und Briten </w:t>
                      </w:r>
                      <w:r>
                        <w:rPr>
                          <w:rFonts w:ascii="Comic Sans MS" w:hAnsi="Comic Sans MS"/>
                          <w:sz w:val="20"/>
                          <w:szCs w:val="20"/>
                        </w:rPr>
                        <w:t xml:space="preserve">auch </w:t>
                      </w:r>
                      <w:r w:rsidRPr="00BE20D2">
                        <w:rPr>
                          <w:rFonts w:ascii="Comic Sans MS" w:hAnsi="Comic Sans MS"/>
                          <w:sz w:val="20"/>
                          <w:szCs w:val="20"/>
                        </w:rPr>
                        <w:t>nach Australien (</w:t>
                      </w:r>
                      <w:r>
                        <w:rPr>
                          <w:rFonts w:ascii="Comic Sans MS" w:hAnsi="Comic Sans MS"/>
                          <w:sz w:val="20"/>
                          <w:szCs w:val="20"/>
                        </w:rPr>
                        <w:t xml:space="preserve">ca. </w:t>
                      </w:r>
                      <w:r w:rsidRPr="00BE20D2">
                        <w:rPr>
                          <w:rFonts w:ascii="Comic Sans MS" w:hAnsi="Comic Sans MS"/>
                          <w:sz w:val="20"/>
                          <w:szCs w:val="20"/>
                        </w:rPr>
                        <w:t>2 Mio.).</w:t>
                      </w:r>
                    </w:p>
                    <w:p w14:paraId="744B3C05" w14:textId="77777777" w:rsidR="00516AD1" w:rsidRPr="00BE20D2" w:rsidRDefault="00516AD1" w:rsidP="00516AD1">
                      <w:pPr>
                        <w:rPr>
                          <w:rFonts w:ascii="Comic Sans MS" w:hAnsi="Comic Sans MS"/>
                          <w:sz w:val="20"/>
                          <w:szCs w:val="20"/>
                        </w:rPr>
                      </w:pPr>
                    </w:p>
                  </w:txbxContent>
                </v:textbox>
                <w10:wrap type="topAndBottom" anchorx="margin"/>
              </v:shape>
            </w:pict>
          </mc:Fallback>
        </mc:AlternateContent>
      </w:r>
      <w:r>
        <w:rPr>
          <w:b/>
        </w:rPr>
        <w:t xml:space="preserve">1. </w:t>
      </w:r>
      <w:r w:rsidRPr="00CA3DBF">
        <w:rPr>
          <w:b/>
        </w:rPr>
        <w:t>Schau dir die</w:t>
      </w:r>
      <w:r>
        <w:rPr>
          <w:b/>
        </w:rPr>
        <w:t xml:space="preserve"> </w:t>
      </w:r>
      <w:r w:rsidRPr="00CA3DBF">
        <w:rPr>
          <w:b/>
        </w:rPr>
        <w:t>Karte K2 in deinem Buch auf S</w:t>
      </w:r>
      <w:r>
        <w:rPr>
          <w:b/>
        </w:rPr>
        <w:t>eite</w:t>
      </w:r>
      <w:r w:rsidRPr="00CA3DBF">
        <w:rPr>
          <w:b/>
        </w:rPr>
        <w:t xml:space="preserve"> 133 genau an.</w:t>
      </w:r>
      <w:r w:rsidRPr="00CA3DBF">
        <w:rPr>
          <w:b/>
        </w:rPr>
        <w:tab/>
      </w:r>
      <w:r w:rsidRPr="00CA3DBF">
        <w:rPr>
          <w:b/>
        </w:rPr>
        <w:br/>
        <w:t>Bearbeite danach Aufgabe 4 auf Seite 133 schriftlich in deinem Heft.</w:t>
      </w:r>
      <w:r w:rsidRPr="00CA3DBF">
        <w:rPr>
          <w:b/>
        </w:rPr>
        <w:tab/>
      </w:r>
      <w:r>
        <w:br/>
      </w:r>
      <w:r w:rsidRPr="00B85F40">
        <w:rPr>
          <w:iCs/>
          <w:sz w:val="20"/>
          <w:szCs w:val="20"/>
        </w:rPr>
        <w:t>[Verfasse zur Karte einen passenden Autorentext und beschreibe die dargestellten Wanderungsbewegungen (K2).]</w:t>
      </w:r>
    </w:p>
    <w:p w14:paraId="25987328" w14:textId="6E4A18A9" w:rsidR="00516AD1" w:rsidRDefault="00516AD1" w:rsidP="00516AD1">
      <w:pPr>
        <w:spacing w:after="0"/>
        <w:jc w:val="both"/>
        <w:rPr>
          <w:b/>
        </w:rPr>
      </w:pPr>
    </w:p>
    <w:p w14:paraId="64868CDC" w14:textId="41F38C38" w:rsidR="00516AD1" w:rsidRPr="009C4592" w:rsidRDefault="00516AD1" w:rsidP="00516AD1">
      <w:pPr>
        <w:spacing w:after="120"/>
        <w:rPr>
          <w:b/>
        </w:rPr>
      </w:pPr>
      <w:r w:rsidRPr="00CA3DBF">
        <w:rPr>
          <w:noProof/>
          <w:color w:val="C00000"/>
          <w:sz w:val="24"/>
          <w:szCs w:val="24"/>
          <w:shd w:val="clear" w:color="auto" w:fill="E5B8B7" w:themeFill="accent2" w:themeFillTint="66"/>
          <w:lang w:eastAsia="de-DE"/>
        </w:rPr>
        <mc:AlternateContent>
          <mc:Choice Requires="wps">
            <w:drawing>
              <wp:anchor distT="0" distB="0" distL="114300" distR="114300" simplePos="0" relativeHeight="251738112" behindDoc="0" locked="0" layoutInCell="1" allowOverlap="1" wp14:anchorId="3E4DBA85" wp14:editId="5CEC2AE4">
                <wp:simplePos x="0" y="0"/>
                <wp:positionH relativeFrom="margin">
                  <wp:align>left</wp:align>
                </wp:positionH>
                <wp:positionV relativeFrom="paragraph">
                  <wp:posOffset>216535</wp:posOffset>
                </wp:positionV>
                <wp:extent cx="6094800" cy="1112520"/>
                <wp:effectExtent l="0" t="0" r="1270" b="0"/>
                <wp:wrapTopAndBottom/>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800" cy="1112520"/>
                        </a:xfrm>
                        <a:prstGeom prst="rect">
                          <a:avLst/>
                        </a:prstGeom>
                        <a:solidFill>
                          <a:srgbClr val="1F497D">
                            <a:lumMod val="20000"/>
                            <a:lumOff val="80000"/>
                          </a:srgbClr>
                        </a:solidFill>
                        <a:ln w="9525">
                          <a:noFill/>
                          <a:miter lim="800000"/>
                          <a:headEnd/>
                          <a:tailEnd/>
                        </a:ln>
                      </wps:spPr>
                      <wps:txbx>
                        <w:txbxContent>
                          <w:p w14:paraId="7C89B863" w14:textId="77777777" w:rsidR="00516AD1" w:rsidRPr="00B85F40" w:rsidRDefault="00516AD1" w:rsidP="00516AD1">
                            <w:pPr>
                              <w:pStyle w:val="Listenabsatz"/>
                              <w:numPr>
                                <w:ilvl w:val="0"/>
                                <w:numId w:val="15"/>
                              </w:numPr>
                              <w:rPr>
                                <w:rFonts w:ascii="Comic Sans MS" w:hAnsi="Comic Sans MS"/>
                                <w:sz w:val="20"/>
                                <w:szCs w:val="20"/>
                              </w:rPr>
                            </w:pPr>
                            <w:r w:rsidRPr="00B85F40">
                              <w:rPr>
                                <w:rFonts w:ascii="Comic Sans MS" w:hAnsi="Comic Sans MS"/>
                                <w:sz w:val="20"/>
                                <w:szCs w:val="20"/>
                              </w:rPr>
                              <w:t>Warum wanderten im 19. Jahrhundert so viele Menschen aus?</w:t>
                            </w:r>
                          </w:p>
                          <w:p w14:paraId="4A73A999" w14:textId="77777777" w:rsidR="00516AD1" w:rsidRDefault="00516AD1" w:rsidP="00516AD1">
                            <w:pPr>
                              <w:pStyle w:val="Listenabsatz"/>
                              <w:numPr>
                                <w:ilvl w:val="0"/>
                                <w:numId w:val="15"/>
                              </w:numPr>
                              <w:rPr>
                                <w:rFonts w:ascii="Comic Sans MS" w:hAnsi="Comic Sans MS"/>
                                <w:sz w:val="20"/>
                                <w:szCs w:val="20"/>
                              </w:rPr>
                            </w:pPr>
                            <w:r w:rsidRPr="00B85F40">
                              <w:rPr>
                                <w:rFonts w:ascii="Comic Sans MS" w:hAnsi="Comic Sans MS"/>
                                <w:sz w:val="20"/>
                                <w:szCs w:val="20"/>
                              </w:rPr>
                              <w:t>Warum waren bestimmte Länder oder Regionen (z.B. Nordamerika) als Auswanderungsziel besonders attraktiv?</w:t>
                            </w:r>
                          </w:p>
                          <w:p w14:paraId="523E2CB8" w14:textId="77777777" w:rsidR="00516AD1" w:rsidRDefault="00516AD1" w:rsidP="00516AD1">
                            <w:pPr>
                              <w:pStyle w:val="Listenabsatz"/>
                              <w:numPr>
                                <w:ilvl w:val="0"/>
                                <w:numId w:val="15"/>
                              </w:numPr>
                              <w:rPr>
                                <w:rFonts w:ascii="Comic Sans MS" w:hAnsi="Comic Sans MS"/>
                                <w:sz w:val="20"/>
                                <w:szCs w:val="20"/>
                              </w:rPr>
                            </w:pPr>
                            <w:r w:rsidRPr="00B85F40">
                              <w:rPr>
                                <w:rFonts w:ascii="Comic Sans MS" w:hAnsi="Comic Sans MS"/>
                                <w:sz w:val="20"/>
                                <w:szCs w:val="20"/>
                              </w:rPr>
                              <w:t>Welche Bevölkerungsgruppen wanderten vor allem aus?</w:t>
                            </w:r>
                          </w:p>
                          <w:p w14:paraId="36467C64" w14:textId="77777777" w:rsidR="00516AD1" w:rsidRPr="00B85F40" w:rsidRDefault="00516AD1" w:rsidP="00516AD1">
                            <w:pPr>
                              <w:pStyle w:val="Listenabsatz"/>
                              <w:numPr>
                                <w:ilvl w:val="0"/>
                                <w:numId w:val="15"/>
                              </w:numPr>
                              <w:rPr>
                                <w:rFonts w:ascii="Comic Sans MS" w:hAnsi="Comic Sans MS"/>
                                <w:sz w:val="20"/>
                                <w:szCs w:val="20"/>
                              </w:rPr>
                            </w:pPr>
                            <w:r w:rsidRPr="00B85F40">
                              <w:rPr>
                                <w:rFonts w:ascii="Comic Sans MS" w:hAnsi="Comic Sans M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E4DBA85" id="_x0000_s1031" type="#_x0000_t202" style="position:absolute;margin-left:0;margin-top:17.05pt;width:479.9pt;height:87.6pt;z-index:2517381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" fillcolor="#c6d9f1" stroked="f">
                <v:textbox>
                  <w:txbxContent>
                    <w:p w14:paraId="7C89B863" w14:textId="77777777" w:rsidR="00516AD1" w:rsidRPr="00B85F40" w:rsidRDefault="00516AD1" w:rsidP="00516AD1">
                      <w:pPr>
                        <w:pStyle w:val="Listenabsatz"/>
                        <w:numPr>
                          <w:ilvl w:val="0"/>
                          <w:numId w:val="15"/>
                        </w:numPr>
                        <w:rPr>
                          <w:rFonts w:ascii="Comic Sans MS" w:hAnsi="Comic Sans MS"/>
                          <w:sz w:val="20"/>
                          <w:szCs w:val="20"/>
                        </w:rPr>
                      </w:pPr>
                      <w:r w:rsidRPr="00B85F40">
                        <w:rPr>
                          <w:rFonts w:ascii="Comic Sans MS" w:hAnsi="Comic Sans MS"/>
                          <w:sz w:val="20"/>
                          <w:szCs w:val="20"/>
                        </w:rPr>
                        <w:t>Warum wanderten im 19. Jahrhundert so viele Menschen aus?</w:t>
                      </w:r>
                    </w:p>
                    <w:p w14:paraId="4A73A999" w14:textId="77777777" w:rsidR="00516AD1" w:rsidRDefault="00516AD1" w:rsidP="00516AD1">
                      <w:pPr>
                        <w:pStyle w:val="Listenabsatz"/>
                        <w:numPr>
                          <w:ilvl w:val="0"/>
                          <w:numId w:val="15"/>
                        </w:numPr>
                        <w:rPr>
                          <w:rFonts w:ascii="Comic Sans MS" w:hAnsi="Comic Sans MS"/>
                          <w:sz w:val="20"/>
                          <w:szCs w:val="20"/>
                        </w:rPr>
                      </w:pPr>
                      <w:r w:rsidRPr="00B85F40">
                        <w:rPr>
                          <w:rFonts w:ascii="Comic Sans MS" w:hAnsi="Comic Sans MS"/>
                          <w:sz w:val="20"/>
                          <w:szCs w:val="20"/>
                        </w:rPr>
                        <w:t>Warum waren bestimmte Länder oder Regionen (z.B. Nordamerika) als Auswanderungsziel besonders attraktiv?</w:t>
                      </w:r>
                    </w:p>
                    <w:p w14:paraId="523E2CB8" w14:textId="77777777" w:rsidR="00516AD1" w:rsidRDefault="00516AD1" w:rsidP="00516AD1">
                      <w:pPr>
                        <w:pStyle w:val="Listenabsatz"/>
                        <w:numPr>
                          <w:ilvl w:val="0"/>
                          <w:numId w:val="15"/>
                        </w:numPr>
                        <w:rPr>
                          <w:rFonts w:ascii="Comic Sans MS" w:hAnsi="Comic Sans MS"/>
                          <w:sz w:val="20"/>
                          <w:szCs w:val="20"/>
                        </w:rPr>
                      </w:pPr>
                      <w:r w:rsidRPr="00B85F40">
                        <w:rPr>
                          <w:rFonts w:ascii="Comic Sans MS" w:hAnsi="Comic Sans MS"/>
                          <w:sz w:val="20"/>
                          <w:szCs w:val="20"/>
                        </w:rPr>
                        <w:t>Welche Bevölkerungsgruppen wanderten vor allem aus?</w:t>
                      </w:r>
                    </w:p>
                    <w:p w14:paraId="36467C64" w14:textId="77777777" w:rsidR="00516AD1" w:rsidRPr="00B85F40" w:rsidRDefault="00516AD1" w:rsidP="00516AD1">
                      <w:pPr>
                        <w:pStyle w:val="Listenabsatz"/>
                        <w:numPr>
                          <w:ilvl w:val="0"/>
                          <w:numId w:val="15"/>
                        </w:numPr>
                        <w:rPr>
                          <w:rFonts w:ascii="Comic Sans MS" w:hAnsi="Comic Sans MS"/>
                          <w:sz w:val="20"/>
                          <w:szCs w:val="20"/>
                        </w:rPr>
                      </w:pPr>
                      <w:r w:rsidRPr="00B85F40">
                        <w:rPr>
                          <w:rFonts w:ascii="Comic Sans MS" w:hAnsi="Comic Sans MS"/>
                          <w:sz w:val="20"/>
                          <w:szCs w:val="20"/>
                        </w:rPr>
                        <w:t>(…)</w:t>
                      </w:r>
                    </w:p>
                  </w:txbxContent>
                </v:textbox>
                <w10:wrap type="topAndBottom" anchorx="margin"/>
              </v:shape>
            </w:pict>
          </mc:Fallback>
        </mc:AlternateContent>
      </w:r>
      <w:r>
        <w:rPr>
          <w:b/>
        </w:rPr>
        <w:t xml:space="preserve">2. Formuliere </w:t>
      </w:r>
      <w:r w:rsidRPr="009C4592">
        <w:rPr>
          <w:b/>
        </w:rPr>
        <w:t>Fragen zum Thema, auf die du mithilfe der Karte keine Antworten finden kannst.</w:t>
      </w:r>
      <w:r>
        <w:rPr>
          <w:rStyle w:val="Funotenzeichen"/>
          <w:b/>
        </w:rPr>
        <w:footnoteReference w:id="3"/>
      </w:r>
    </w:p>
    <w:p w14:paraId="3C30E1C0" w14:textId="6D3E187E" w:rsidR="00516AD1" w:rsidRDefault="00516AD1" w:rsidP="00516AD1">
      <w:pPr>
        <w:spacing w:after="0"/>
        <w:jc w:val="both"/>
        <w:rPr>
          <w:b/>
        </w:rPr>
      </w:pPr>
    </w:p>
    <w:p w14:paraId="203E0EDC" w14:textId="023E9064" w:rsidR="00430952" w:rsidRDefault="007E1B83" w:rsidP="0049451A">
      <w:pPr>
        <w:spacing w:after="120"/>
        <w:jc w:val="both"/>
      </w:pPr>
      <w:r w:rsidRPr="00CA3DBF">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40160" behindDoc="0" locked="0" layoutInCell="1" allowOverlap="1" wp14:anchorId="7DB270C7" wp14:editId="4BE880BD">
                <wp:simplePos x="0" y="0"/>
                <wp:positionH relativeFrom="margin">
                  <wp:align>left</wp:align>
                </wp:positionH>
                <wp:positionV relativeFrom="paragraph">
                  <wp:posOffset>676852</wp:posOffset>
                </wp:positionV>
                <wp:extent cx="6094800" cy="2514600"/>
                <wp:effectExtent l="0" t="0" r="1270" b="0"/>
                <wp:wrapTopAndBottom/>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800" cy="2514600"/>
                        </a:xfrm>
                        <a:prstGeom prst="rect">
                          <a:avLst/>
                        </a:prstGeom>
                        <a:solidFill>
                          <a:srgbClr val="1F497D">
                            <a:lumMod val="20000"/>
                            <a:lumOff val="80000"/>
                          </a:srgbClr>
                        </a:solidFill>
                        <a:ln w="9525">
                          <a:noFill/>
                          <a:miter lim="800000"/>
                          <a:headEnd/>
                          <a:tailEnd/>
                        </a:ln>
                      </wps:spPr>
                      <wps:txbx>
                        <w:txbxContent>
                          <w:p w14:paraId="01CAACFC" w14:textId="77777777" w:rsidR="00516AD1" w:rsidRPr="00AA4975" w:rsidRDefault="00516AD1" w:rsidP="00516AD1">
                            <w:pPr>
                              <w:rPr>
                                <w:rFonts w:ascii="Comic Sans MS" w:hAnsi="Comic Sans MS"/>
                                <w:sz w:val="20"/>
                                <w:szCs w:val="20"/>
                              </w:rPr>
                            </w:pPr>
                            <w:r w:rsidRPr="00AA4975">
                              <w:rPr>
                                <w:rFonts w:ascii="Comic Sans MS" w:hAnsi="Comic Sans MS"/>
                                <w:sz w:val="20"/>
                                <w:szCs w:val="20"/>
                              </w:rPr>
                              <w:t>Die umfangreichsten Auswanderungen des 19. Jahrhunderts ha</w:t>
                            </w:r>
                            <w:r>
                              <w:rPr>
                                <w:rFonts w:ascii="Comic Sans MS" w:hAnsi="Comic Sans MS"/>
                                <w:sz w:val="20"/>
                                <w:szCs w:val="20"/>
                              </w:rPr>
                              <w:t>tt</w:t>
                            </w:r>
                            <w:r w:rsidRPr="00AA4975">
                              <w:rPr>
                                <w:rFonts w:ascii="Comic Sans MS" w:hAnsi="Comic Sans MS"/>
                                <w:sz w:val="20"/>
                                <w:szCs w:val="20"/>
                              </w:rPr>
                              <w:t xml:space="preserve">en das Ziel Nordamerika (USA, Kanada). Die USA galten als „Land der Freiheit“, in dem Auswanderer sich eine „goldene Zukunft“ erhofften, denn dort herrschte im Gegensatz zu vielen Ländern Europas Ressourcenüberschuss und Arbeitermangel auf dem Land und in den Städten. Zudem hatten sich die </w:t>
                            </w:r>
                            <w:r>
                              <w:rPr>
                                <w:rFonts w:ascii="Comic Sans MS" w:hAnsi="Comic Sans MS"/>
                                <w:sz w:val="20"/>
                                <w:szCs w:val="20"/>
                              </w:rPr>
                              <w:t>US-</w:t>
                            </w:r>
                            <w:r w:rsidRPr="00AA4975">
                              <w:rPr>
                                <w:rFonts w:ascii="Comic Sans MS" w:hAnsi="Comic Sans MS"/>
                                <w:sz w:val="20"/>
                                <w:szCs w:val="20"/>
                              </w:rPr>
                              <w:t>Amerikaner mit ihrer Verfassung eine freiheitlich-demokratische Grundordnung ge</w:t>
                            </w:r>
                            <w:r>
                              <w:rPr>
                                <w:rFonts w:ascii="Comic Sans MS" w:hAnsi="Comic Sans MS"/>
                                <w:sz w:val="20"/>
                                <w:szCs w:val="20"/>
                              </w:rPr>
                              <w:t>geben</w:t>
                            </w:r>
                            <w:r w:rsidRPr="00AA4975">
                              <w:rPr>
                                <w:rFonts w:ascii="Comic Sans MS" w:hAnsi="Comic Sans MS"/>
                                <w:sz w:val="20"/>
                                <w:szCs w:val="20"/>
                              </w:rPr>
                              <w:t xml:space="preserve">, die im Gegensatz </w:t>
                            </w:r>
                            <w:r>
                              <w:rPr>
                                <w:rFonts w:ascii="Comic Sans MS" w:hAnsi="Comic Sans MS"/>
                                <w:sz w:val="20"/>
                                <w:szCs w:val="20"/>
                              </w:rPr>
                              <w:t>zur noch</w:t>
                            </w:r>
                            <w:r w:rsidRPr="00AA4975">
                              <w:rPr>
                                <w:rFonts w:ascii="Comic Sans MS" w:hAnsi="Comic Sans MS"/>
                                <w:sz w:val="20"/>
                                <w:szCs w:val="20"/>
                              </w:rPr>
                              <w:t xml:space="preserve"> feudalen gesellschaftlichen Ordnung weiter Teile Europas stand</w:t>
                            </w:r>
                            <w:r>
                              <w:rPr>
                                <w:rFonts w:ascii="Comic Sans MS" w:hAnsi="Comic Sans MS"/>
                                <w:sz w:val="20"/>
                                <w:szCs w:val="20"/>
                              </w:rPr>
                              <w:t xml:space="preserve"> und attraktiv wirkte.</w:t>
                            </w:r>
                          </w:p>
                          <w:p w14:paraId="575ADF04" w14:textId="1BBFE5DA" w:rsidR="00516AD1" w:rsidRPr="00270187" w:rsidRDefault="00516AD1" w:rsidP="00516AD1">
                            <w:pPr>
                              <w:rPr>
                                <w:rFonts w:ascii="Comic Sans MS" w:hAnsi="Comic Sans MS"/>
                                <w:sz w:val="20"/>
                                <w:szCs w:val="20"/>
                              </w:rPr>
                            </w:pPr>
                            <w:r w:rsidRPr="00AA4975">
                              <w:rPr>
                                <w:rFonts w:ascii="Comic Sans MS" w:hAnsi="Comic Sans MS"/>
                                <w:sz w:val="20"/>
                                <w:szCs w:val="20"/>
                              </w:rPr>
                              <w:t xml:space="preserve">In Q3 wird die Situation polnischer Auswanderer beschrieben; es wird offensichtlich, dass sich die mit der Auswanderung verbundenen Hoffnungen auf eine „goldene Zukunft“ für die meisten nicht </w:t>
                            </w:r>
                            <w:r>
                              <w:rPr>
                                <w:rFonts w:ascii="Comic Sans MS" w:hAnsi="Comic Sans MS"/>
                                <w:sz w:val="20"/>
                                <w:szCs w:val="20"/>
                              </w:rPr>
                              <w:t>realisierte</w:t>
                            </w:r>
                            <w:r w:rsidRPr="00AA4975">
                              <w:rPr>
                                <w:rFonts w:ascii="Comic Sans MS" w:hAnsi="Comic Sans MS"/>
                                <w:sz w:val="20"/>
                                <w:szCs w:val="20"/>
                              </w:rPr>
                              <w:t xml:space="preserve">, jedoch: </w:t>
                            </w:r>
                            <w:r w:rsidRPr="00AA4975">
                              <w:rPr>
                                <w:rFonts w:ascii="Comic Sans MS" w:hAnsi="Comic Sans MS"/>
                                <w:i/>
                                <w:sz w:val="20"/>
                                <w:szCs w:val="20"/>
                              </w:rPr>
                              <w:t>„Ihre Lage, weit vom Wohlstand entfernt und überhaupt ziemlich schlecht, befriedigt jedoch ihre Bedürfnisse […]. Dennoch […] leben sie besser, als sie in Polen gelebt haben.“</w:t>
                            </w:r>
                            <w:r w:rsidRPr="00AA4975">
                              <w:rPr>
                                <w:rFonts w:ascii="Comic Sans MS" w:hAnsi="Comic Sans MS"/>
                                <w:sz w:val="20"/>
                                <w:szCs w:val="20"/>
                              </w:rPr>
                              <w:t xml:space="preserve"> (Z. 16 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270C7" id="_x0000_s1032" type="#_x0000_t202" style="position:absolute;left:0;text-align:left;margin-left:0;margin-top:53.3pt;width:479.9pt;height:198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" fillcolor="#c6d9f1" stroked="f">
                <v:textbox>
                  <w:txbxContent>
                    <w:p w14:paraId="01CAACFC" w14:textId="77777777" w:rsidR="00516AD1" w:rsidRPr="00AA4975" w:rsidRDefault="00516AD1" w:rsidP="00516AD1">
                      <w:pPr>
                        <w:rPr>
                          <w:rFonts w:ascii="Comic Sans MS" w:hAnsi="Comic Sans MS"/>
                          <w:sz w:val="20"/>
                          <w:szCs w:val="20"/>
                        </w:rPr>
                      </w:pPr>
                      <w:r w:rsidRPr="00AA4975">
                        <w:rPr>
                          <w:rFonts w:ascii="Comic Sans MS" w:hAnsi="Comic Sans MS"/>
                          <w:sz w:val="20"/>
                          <w:szCs w:val="20"/>
                        </w:rPr>
                        <w:t>Die umfangreichsten Auswanderungen des 19. Jahrhunderts ha</w:t>
                      </w:r>
                      <w:r>
                        <w:rPr>
                          <w:rFonts w:ascii="Comic Sans MS" w:hAnsi="Comic Sans MS"/>
                          <w:sz w:val="20"/>
                          <w:szCs w:val="20"/>
                        </w:rPr>
                        <w:t>tt</w:t>
                      </w:r>
                      <w:r w:rsidRPr="00AA4975">
                        <w:rPr>
                          <w:rFonts w:ascii="Comic Sans MS" w:hAnsi="Comic Sans MS"/>
                          <w:sz w:val="20"/>
                          <w:szCs w:val="20"/>
                        </w:rPr>
                        <w:t xml:space="preserve">en das Ziel Nordamerika (USA, Kanada). Die USA galten als „Land der Freiheit“, in dem Auswanderer sich eine „goldene Zukunft“ erhofften, denn dort herrschte im Gegensatz zu vielen Ländern Europas Ressourcenüberschuss und Arbeitermangel auf dem Land und in den Städten. Zudem hatten sich die </w:t>
                      </w:r>
                      <w:r>
                        <w:rPr>
                          <w:rFonts w:ascii="Comic Sans MS" w:hAnsi="Comic Sans MS"/>
                          <w:sz w:val="20"/>
                          <w:szCs w:val="20"/>
                        </w:rPr>
                        <w:t>US-</w:t>
                      </w:r>
                      <w:r w:rsidRPr="00AA4975">
                        <w:rPr>
                          <w:rFonts w:ascii="Comic Sans MS" w:hAnsi="Comic Sans MS"/>
                          <w:sz w:val="20"/>
                          <w:szCs w:val="20"/>
                        </w:rPr>
                        <w:t>Amerikaner mit ihrer Verfassung eine freiheitlich-demokratische Grundordnung ge</w:t>
                      </w:r>
                      <w:r>
                        <w:rPr>
                          <w:rFonts w:ascii="Comic Sans MS" w:hAnsi="Comic Sans MS"/>
                          <w:sz w:val="20"/>
                          <w:szCs w:val="20"/>
                        </w:rPr>
                        <w:t>geben</w:t>
                      </w:r>
                      <w:r w:rsidRPr="00AA4975">
                        <w:rPr>
                          <w:rFonts w:ascii="Comic Sans MS" w:hAnsi="Comic Sans MS"/>
                          <w:sz w:val="20"/>
                          <w:szCs w:val="20"/>
                        </w:rPr>
                        <w:t xml:space="preserve">, die im Gegensatz </w:t>
                      </w:r>
                      <w:r>
                        <w:rPr>
                          <w:rFonts w:ascii="Comic Sans MS" w:hAnsi="Comic Sans MS"/>
                          <w:sz w:val="20"/>
                          <w:szCs w:val="20"/>
                        </w:rPr>
                        <w:t>zur noch</w:t>
                      </w:r>
                      <w:r w:rsidRPr="00AA4975">
                        <w:rPr>
                          <w:rFonts w:ascii="Comic Sans MS" w:hAnsi="Comic Sans MS"/>
                          <w:sz w:val="20"/>
                          <w:szCs w:val="20"/>
                        </w:rPr>
                        <w:t xml:space="preserve"> feudalen gesellschaftlichen Ordnung weiter Teile Europas stand</w:t>
                      </w:r>
                      <w:r>
                        <w:rPr>
                          <w:rFonts w:ascii="Comic Sans MS" w:hAnsi="Comic Sans MS"/>
                          <w:sz w:val="20"/>
                          <w:szCs w:val="20"/>
                        </w:rPr>
                        <w:t xml:space="preserve"> und attraktiv wirkte.</w:t>
                      </w:r>
                    </w:p>
                    <w:p w14:paraId="575ADF04" w14:textId="1BBFE5DA" w:rsidR="00516AD1" w:rsidRPr="00270187" w:rsidRDefault="00516AD1" w:rsidP="00516AD1">
                      <w:pPr>
                        <w:rPr>
                          <w:rFonts w:ascii="Comic Sans MS" w:hAnsi="Comic Sans MS"/>
                          <w:sz w:val="20"/>
                          <w:szCs w:val="20"/>
                        </w:rPr>
                      </w:pPr>
                      <w:r w:rsidRPr="00AA4975">
                        <w:rPr>
                          <w:rFonts w:ascii="Comic Sans MS" w:hAnsi="Comic Sans MS"/>
                          <w:sz w:val="20"/>
                          <w:szCs w:val="20"/>
                        </w:rPr>
                        <w:t xml:space="preserve">In Q3 wird die Situation polnischer Auswanderer beschrieben; es wird offensichtlich, dass sich die mit der Auswanderung verbundenen Hoffnungen auf eine „goldene Zukunft“ für die meisten nicht </w:t>
                      </w:r>
                      <w:r>
                        <w:rPr>
                          <w:rFonts w:ascii="Comic Sans MS" w:hAnsi="Comic Sans MS"/>
                          <w:sz w:val="20"/>
                          <w:szCs w:val="20"/>
                        </w:rPr>
                        <w:t>realisierte</w:t>
                      </w:r>
                      <w:r w:rsidRPr="00AA4975">
                        <w:rPr>
                          <w:rFonts w:ascii="Comic Sans MS" w:hAnsi="Comic Sans MS"/>
                          <w:sz w:val="20"/>
                          <w:szCs w:val="20"/>
                        </w:rPr>
                        <w:t xml:space="preserve">, jedoch: </w:t>
                      </w:r>
                      <w:r w:rsidRPr="00AA4975">
                        <w:rPr>
                          <w:rFonts w:ascii="Comic Sans MS" w:hAnsi="Comic Sans MS"/>
                          <w:i/>
                          <w:sz w:val="20"/>
                          <w:szCs w:val="20"/>
                        </w:rPr>
                        <w:t>„Ihre Lage, weit vom Wohlstand entfernt und überhaupt ziemlich schlecht, befriedigt jedoch ihre Bedürfnisse […]. Dennoch […] leben sie besser, als sie in Polen gelebt haben.“</w:t>
                      </w:r>
                      <w:r w:rsidRPr="00AA4975">
                        <w:rPr>
                          <w:rFonts w:ascii="Comic Sans MS" w:hAnsi="Comic Sans MS"/>
                          <w:sz w:val="20"/>
                          <w:szCs w:val="20"/>
                        </w:rPr>
                        <w:t xml:space="preserve"> (Z. 16 ff.)</w:t>
                      </w:r>
                    </w:p>
                  </w:txbxContent>
                </v:textbox>
                <w10:wrap type="topAndBottom" anchorx="margin"/>
              </v:shape>
            </w:pict>
          </mc:Fallback>
        </mc:AlternateContent>
      </w:r>
      <w:r w:rsidR="00516AD1">
        <w:rPr>
          <w:b/>
        </w:rPr>
        <w:t>3</w:t>
      </w:r>
      <w:r w:rsidR="00516AD1" w:rsidRPr="00CA3DBF">
        <w:rPr>
          <w:b/>
        </w:rPr>
        <w:t>. Lies die Quelle Q3 in deinem Buch auf S</w:t>
      </w:r>
      <w:r w:rsidR="00516AD1">
        <w:rPr>
          <w:b/>
        </w:rPr>
        <w:t>eite</w:t>
      </w:r>
      <w:r w:rsidR="00516AD1" w:rsidRPr="00CA3DBF">
        <w:rPr>
          <w:b/>
        </w:rPr>
        <w:t xml:space="preserve"> 133. </w:t>
      </w:r>
      <w:r w:rsidR="00516AD1" w:rsidRPr="00CA3DBF">
        <w:rPr>
          <w:b/>
        </w:rPr>
        <w:tab/>
      </w:r>
      <w:r w:rsidR="00516AD1" w:rsidRPr="00CA3DBF">
        <w:rPr>
          <w:b/>
        </w:rPr>
        <w:br/>
        <w:t>Bearbeite danach Aufgabe 5 auf S</w:t>
      </w:r>
      <w:r w:rsidR="00516AD1">
        <w:rPr>
          <w:b/>
        </w:rPr>
        <w:t>eite</w:t>
      </w:r>
      <w:r w:rsidR="00516AD1" w:rsidRPr="00CA3DBF">
        <w:rPr>
          <w:b/>
        </w:rPr>
        <w:t xml:space="preserve"> 133 schriftlich in deinem Heft.</w:t>
      </w:r>
      <w:r w:rsidR="00516AD1" w:rsidRPr="00CA3DBF">
        <w:rPr>
          <w:b/>
        </w:rPr>
        <w:tab/>
      </w:r>
      <w:r w:rsidR="00516AD1">
        <w:br/>
      </w:r>
      <w:r w:rsidR="00516AD1" w:rsidRPr="00B85F40">
        <w:rPr>
          <w:iCs/>
          <w:sz w:val="20"/>
          <w:szCs w:val="20"/>
        </w:rPr>
        <w:t>[Erkläre die besondere Anziehung bestimmter Gebiete. Beziehe dich auch auf Q3.]</w:t>
      </w:r>
      <w:r w:rsidR="00430952">
        <w:br w:type="page"/>
      </w:r>
    </w:p>
    <w:p w14:paraId="6661C8F2" w14:textId="0A61A2A8" w:rsidR="00DA52E1" w:rsidRPr="00DA52E1" w:rsidRDefault="0049451A" w:rsidP="0049451A">
      <w:pPr>
        <w:keepNext/>
        <w:keepLines/>
        <w:spacing w:before="480" w:after="0"/>
        <w:ind w:left="2124" w:hanging="2124"/>
        <w:outlineLvl w:val="0"/>
        <w:rPr>
          <w:rFonts w:asciiTheme="majorHAnsi" w:eastAsiaTheme="majorEastAsia" w:hAnsiTheme="majorHAnsi" w:cstheme="majorBidi"/>
          <w:b/>
          <w:bCs/>
          <w:color w:val="E36C0A" w:themeColor="accent6" w:themeShade="BF"/>
          <w:sz w:val="28"/>
          <w:szCs w:val="28"/>
          <w:u w:val="single"/>
        </w:rPr>
      </w:pPr>
      <w:r>
        <w:rPr>
          <w:rFonts w:asciiTheme="majorHAnsi" w:eastAsiaTheme="majorEastAsia" w:hAnsiTheme="majorHAnsi" w:cstheme="majorBidi"/>
          <w:b/>
          <w:bCs/>
          <w:color w:val="E36C0A" w:themeColor="accent6" w:themeShade="BF"/>
          <w:sz w:val="36"/>
          <w:szCs w:val="36"/>
        </w:rPr>
        <w:lastRenderedPageBreak/>
        <w:t>Gruppe</w:t>
      </w:r>
      <w:r w:rsidR="00DA52E1" w:rsidRPr="00DA52E1">
        <w:rPr>
          <w:rFonts w:asciiTheme="majorHAnsi" w:eastAsiaTheme="majorEastAsia" w:hAnsiTheme="majorHAnsi" w:cstheme="majorBidi"/>
          <w:b/>
          <w:bCs/>
          <w:color w:val="E36C0A" w:themeColor="accent6" w:themeShade="BF"/>
          <w:sz w:val="36"/>
          <w:szCs w:val="36"/>
        </w:rPr>
        <w:t xml:space="preserve"> </w:t>
      </w:r>
      <w:r>
        <w:rPr>
          <w:rFonts w:asciiTheme="majorHAnsi" w:eastAsiaTheme="majorEastAsia" w:hAnsiTheme="majorHAnsi" w:cstheme="majorBidi"/>
          <w:b/>
          <w:bCs/>
          <w:color w:val="E36C0A" w:themeColor="accent6" w:themeShade="BF"/>
          <w:sz w:val="36"/>
          <w:szCs w:val="36"/>
        </w:rPr>
        <w:t>3</w:t>
      </w:r>
      <w:r w:rsidR="006D01ED">
        <w:rPr>
          <w:rFonts w:asciiTheme="majorHAnsi" w:eastAsiaTheme="majorEastAsia" w:hAnsiTheme="majorHAnsi" w:cstheme="majorBidi"/>
          <w:b/>
          <w:bCs/>
          <w:color w:val="E36C0A" w:themeColor="accent6" w:themeShade="BF"/>
          <w:sz w:val="28"/>
          <w:szCs w:val="28"/>
        </w:rPr>
        <w:t xml:space="preserve"> </w:t>
      </w:r>
      <w:r w:rsidR="006D01ED">
        <w:rPr>
          <w:rFonts w:asciiTheme="majorHAnsi" w:eastAsiaTheme="majorEastAsia" w:hAnsiTheme="majorHAnsi" w:cstheme="majorBidi"/>
          <w:b/>
          <w:bCs/>
          <w:color w:val="E36C0A" w:themeColor="accent6" w:themeShade="BF"/>
          <w:sz w:val="28"/>
          <w:szCs w:val="28"/>
        </w:rPr>
        <w:tab/>
      </w:r>
      <w:r w:rsidRPr="0049451A">
        <w:rPr>
          <w:rFonts w:asciiTheme="majorHAnsi" w:eastAsiaTheme="majorEastAsia" w:hAnsiTheme="majorHAnsi" w:cstheme="majorBidi"/>
          <w:b/>
          <w:bCs/>
          <w:color w:val="E36C0A" w:themeColor="accent6" w:themeShade="BF"/>
          <w:sz w:val="28"/>
          <w:szCs w:val="28"/>
          <w:u w:val="single"/>
        </w:rPr>
        <w:t xml:space="preserve">Warum emigrierten im 19. Jahrhundert Polen ins </w:t>
      </w:r>
      <w:r>
        <w:rPr>
          <w:rFonts w:asciiTheme="majorHAnsi" w:eastAsiaTheme="majorEastAsia" w:hAnsiTheme="majorHAnsi" w:cstheme="majorBidi"/>
          <w:b/>
          <w:bCs/>
          <w:color w:val="E36C0A" w:themeColor="accent6" w:themeShade="BF"/>
          <w:sz w:val="28"/>
          <w:szCs w:val="28"/>
          <w:u w:val="single"/>
        </w:rPr>
        <w:br/>
      </w:r>
      <w:r w:rsidRPr="0049451A">
        <w:rPr>
          <w:rFonts w:asciiTheme="majorHAnsi" w:eastAsiaTheme="majorEastAsia" w:hAnsiTheme="majorHAnsi" w:cstheme="majorBidi"/>
          <w:b/>
          <w:bCs/>
          <w:color w:val="E36C0A" w:themeColor="accent6" w:themeShade="BF"/>
          <w:sz w:val="28"/>
          <w:szCs w:val="28"/>
          <w:u w:val="single"/>
        </w:rPr>
        <w:t>Ruhrgebiet?</w:t>
      </w:r>
    </w:p>
    <w:p w14:paraId="7217B157" w14:textId="77777777" w:rsidR="0049451A" w:rsidRDefault="0049451A" w:rsidP="0049451A">
      <w:pPr>
        <w:jc w:val="both"/>
        <w:rPr>
          <w:b/>
        </w:rPr>
      </w:pPr>
      <w:r w:rsidRPr="00CA3DBF">
        <w:rPr>
          <w:b/>
          <w:u w:val="single"/>
        </w:rPr>
        <w:t>Aufgaben</w:t>
      </w:r>
      <w:r w:rsidRPr="00D4388D">
        <w:rPr>
          <w:b/>
        </w:rPr>
        <w:t>:</w:t>
      </w:r>
    </w:p>
    <w:p w14:paraId="11FB473A" w14:textId="5820EB7F" w:rsidR="0049451A" w:rsidRDefault="0049451A" w:rsidP="0049451A">
      <w:pPr>
        <w:jc w:val="both"/>
      </w:pPr>
      <w:r w:rsidRPr="005719D3">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42208" behindDoc="0" locked="0" layoutInCell="1" allowOverlap="1" wp14:anchorId="5048D291" wp14:editId="01F75609">
                <wp:simplePos x="0" y="0"/>
                <wp:positionH relativeFrom="margin">
                  <wp:align>left</wp:align>
                </wp:positionH>
                <wp:positionV relativeFrom="paragraph">
                  <wp:posOffset>682625</wp:posOffset>
                </wp:positionV>
                <wp:extent cx="6096000" cy="971550"/>
                <wp:effectExtent l="0" t="0" r="0" b="0"/>
                <wp:wrapTopAndBottom/>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71550"/>
                        </a:xfrm>
                        <a:prstGeom prst="rect">
                          <a:avLst/>
                        </a:prstGeom>
                        <a:solidFill>
                          <a:srgbClr val="F79646">
                            <a:lumMod val="40000"/>
                            <a:lumOff val="60000"/>
                          </a:srgbClr>
                        </a:solidFill>
                        <a:ln w="9525">
                          <a:noFill/>
                          <a:miter lim="800000"/>
                          <a:headEnd/>
                          <a:tailEnd/>
                        </a:ln>
                      </wps:spPr>
                      <wps:txbx>
                        <w:txbxContent>
                          <w:p w14:paraId="08F65981" w14:textId="77777777" w:rsidR="0049451A" w:rsidRPr="00ED1436" w:rsidRDefault="0049451A" w:rsidP="0049451A">
                            <w:pPr>
                              <w:rPr>
                                <w:rFonts w:ascii="Comic Sans MS" w:hAnsi="Comic Sans MS"/>
                                <w:sz w:val="20"/>
                                <w:szCs w:val="20"/>
                              </w:rPr>
                            </w:pPr>
                            <w:r>
                              <w:rPr>
                                <w:rFonts w:ascii="Comic Sans MS" w:hAnsi="Comic Sans MS"/>
                                <w:sz w:val="20"/>
                                <w:szCs w:val="20"/>
                              </w:rPr>
                              <w:t xml:space="preserve">Zwischen 1870 und 1910 zogen insgesamt 479 000 Menschen aus den östlichen preußischen Provinzen des Deutschen Kaiserreichs vor allem ins Ruhrgebiet. Unter diesen Einwanderern waren vor allem Polen aus den Provinzen Oberschlesien, Schlesien, Posen und Westpreußen, Masuren aus der Provinz Ostpreußen und Kaschuben aus der Provinz Pommern.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8D291" id="_x0000_s1033" type="#_x0000_t202" style="position:absolute;left:0;text-align:left;margin-left:0;margin-top:53.75pt;width:480pt;height:76.5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" fillcolor="#fcd5b5" stroked="f">
                <v:textbox>
                  <w:txbxContent>
                    <w:p w14:paraId="08F65981" w14:textId="77777777" w:rsidR="0049451A" w:rsidRPr="00ED1436" w:rsidRDefault="0049451A" w:rsidP="0049451A">
                      <w:pPr>
                        <w:rPr>
                          <w:rFonts w:ascii="Comic Sans MS" w:hAnsi="Comic Sans MS"/>
                          <w:sz w:val="20"/>
                          <w:szCs w:val="20"/>
                        </w:rPr>
                      </w:pPr>
                      <w:r>
                        <w:rPr>
                          <w:rFonts w:ascii="Comic Sans MS" w:hAnsi="Comic Sans MS"/>
                          <w:sz w:val="20"/>
                          <w:szCs w:val="20"/>
                        </w:rPr>
                        <w:t xml:space="preserve">Zwischen 1870 und 1910 zogen insgesamt 479 000 Menschen aus den östlichen preußischen Provinzen des Deutschen Kaiserreichs vor allem ins Ruhrgebiet. Unter diesen Einwanderern waren vor allem Polen aus den Provinzen Oberschlesien, Schlesien, Posen und Westpreußen, Masuren aus der Provinz Ostpreußen und Kaschuben aus der Provinz Pommern. </w:t>
                      </w:r>
                    </w:p>
                  </w:txbxContent>
                </v:textbox>
                <w10:wrap type="topAndBottom" anchorx="margin"/>
              </v:shape>
            </w:pict>
          </mc:Fallback>
        </mc:AlternateContent>
      </w:r>
      <w:r>
        <w:rPr>
          <w:b/>
        </w:rPr>
        <w:t xml:space="preserve">1. </w:t>
      </w:r>
      <w:r w:rsidRPr="00CA3DBF">
        <w:rPr>
          <w:b/>
        </w:rPr>
        <w:t>Schau dir die Karte K4 in deinem Buch auf S</w:t>
      </w:r>
      <w:r>
        <w:rPr>
          <w:b/>
        </w:rPr>
        <w:t>eite</w:t>
      </w:r>
      <w:r w:rsidRPr="00CA3DBF">
        <w:rPr>
          <w:b/>
        </w:rPr>
        <w:t xml:space="preserve"> 134 genau an.</w:t>
      </w:r>
      <w:r w:rsidRPr="00CA3DBF">
        <w:rPr>
          <w:b/>
        </w:rPr>
        <w:tab/>
      </w:r>
      <w:r w:rsidRPr="00CA3DBF">
        <w:rPr>
          <w:b/>
        </w:rPr>
        <w:br/>
        <w:t>Bearbeite danach Aufgabe 1 auf Seite 135 schriftlich in deinem Heft.</w:t>
      </w:r>
      <w:r>
        <w:tab/>
      </w:r>
      <w:r>
        <w:br/>
      </w:r>
      <w:r w:rsidRPr="00CA3DBF">
        <w:rPr>
          <w:sz w:val="20"/>
          <w:szCs w:val="20"/>
        </w:rPr>
        <w:t>[Beschreibe die polnische Migration ins Ruhrgebiet (K4).]</w:t>
      </w:r>
    </w:p>
    <w:p w14:paraId="387689E3" w14:textId="55FFF9D9" w:rsidR="0049451A" w:rsidRPr="0049451A" w:rsidRDefault="0049451A" w:rsidP="0049451A">
      <w:pPr>
        <w:spacing w:after="0"/>
        <w:jc w:val="both"/>
      </w:pPr>
    </w:p>
    <w:p w14:paraId="3694A541" w14:textId="5677DFF4" w:rsidR="0049451A" w:rsidRDefault="0049451A" w:rsidP="0049451A">
      <w:pPr>
        <w:rPr>
          <w:b/>
        </w:rPr>
      </w:pPr>
      <w:r w:rsidRPr="005719D3">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44256" behindDoc="0" locked="0" layoutInCell="1" allowOverlap="1" wp14:anchorId="14690DE9" wp14:editId="4FD77E7D">
                <wp:simplePos x="0" y="0"/>
                <wp:positionH relativeFrom="margin">
                  <wp:align>left</wp:align>
                </wp:positionH>
                <wp:positionV relativeFrom="paragraph">
                  <wp:posOffset>460375</wp:posOffset>
                </wp:positionV>
                <wp:extent cx="6096000" cy="958850"/>
                <wp:effectExtent l="0" t="0" r="0" b="0"/>
                <wp:wrapTopAndBottom/>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58850"/>
                        </a:xfrm>
                        <a:prstGeom prst="rect">
                          <a:avLst/>
                        </a:prstGeom>
                        <a:solidFill>
                          <a:srgbClr val="F79646">
                            <a:lumMod val="40000"/>
                            <a:lumOff val="60000"/>
                          </a:srgbClr>
                        </a:solidFill>
                        <a:ln w="9525">
                          <a:noFill/>
                          <a:miter lim="800000"/>
                          <a:headEnd/>
                          <a:tailEnd/>
                        </a:ln>
                      </wps:spPr>
                      <wps:txbx>
                        <w:txbxContent>
                          <w:p w14:paraId="6DD4564B" w14:textId="77777777" w:rsidR="0049451A" w:rsidRDefault="0049451A" w:rsidP="0049451A">
                            <w:pPr>
                              <w:pStyle w:val="Listenabsatz"/>
                              <w:numPr>
                                <w:ilvl w:val="0"/>
                                <w:numId w:val="16"/>
                              </w:numPr>
                              <w:rPr>
                                <w:rFonts w:ascii="Comic Sans MS" w:hAnsi="Comic Sans MS"/>
                                <w:sz w:val="20"/>
                                <w:szCs w:val="20"/>
                              </w:rPr>
                            </w:pPr>
                            <w:r w:rsidRPr="00A3772A">
                              <w:rPr>
                                <w:rFonts w:ascii="Comic Sans MS" w:hAnsi="Comic Sans MS"/>
                                <w:sz w:val="20"/>
                                <w:szCs w:val="20"/>
                              </w:rPr>
                              <w:t>Warum verließen die Menschen ihre Heimat in diesem Zeitraum?</w:t>
                            </w:r>
                          </w:p>
                          <w:p w14:paraId="05FF7070" w14:textId="77777777" w:rsidR="0049451A" w:rsidRDefault="0049451A" w:rsidP="0049451A">
                            <w:pPr>
                              <w:pStyle w:val="Listenabsatz"/>
                              <w:numPr>
                                <w:ilvl w:val="0"/>
                                <w:numId w:val="16"/>
                              </w:numPr>
                              <w:rPr>
                                <w:rFonts w:ascii="Comic Sans MS" w:hAnsi="Comic Sans MS"/>
                                <w:sz w:val="20"/>
                                <w:szCs w:val="20"/>
                              </w:rPr>
                            </w:pPr>
                            <w:r w:rsidRPr="00A3772A">
                              <w:rPr>
                                <w:rFonts w:ascii="Comic Sans MS" w:hAnsi="Comic Sans MS"/>
                                <w:sz w:val="20"/>
                                <w:szCs w:val="20"/>
                              </w:rPr>
                              <w:t>Warum zogen sie vor allem ins Ruhrgebiet?</w:t>
                            </w:r>
                          </w:p>
                          <w:p w14:paraId="33892F76" w14:textId="77777777" w:rsidR="0049451A" w:rsidRDefault="0049451A" w:rsidP="0049451A">
                            <w:pPr>
                              <w:pStyle w:val="Listenabsatz"/>
                              <w:numPr>
                                <w:ilvl w:val="0"/>
                                <w:numId w:val="16"/>
                              </w:numPr>
                              <w:rPr>
                                <w:rFonts w:ascii="Comic Sans MS" w:hAnsi="Comic Sans MS"/>
                                <w:sz w:val="20"/>
                                <w:szCs w:val="20"/>
                              </w:rPr>
                            </w:pPr>
                            <w:r w:rsidRPr="00A3772A">
                              <w:rPr>
                                <w:rFonts w:ascii="Comic Sans MS" w:hAnsi="Comic Sans MS"/>
                                <w:sz w:val="20"/>
                                <w:szCs w:val="20"/>
                              </w:rPr>
                              <w:t>Wie lebten sie dort?</w:t>
                            </w:r>
                          </w:p>
                          <w:p w14:paraId="30EE933E" w14:textId="77777777" w:rsidR="0049451A" w:rsidRPr="00A3772A" w:rsidRDefault="0049451A" w:rsidP="0049451A">
                            <w:pPr>
                              <w:pStyle w:val="Listenabsatz"/>
                              <w:numPr>
                                <w:ilvl w:val="0"/>
                                <w:numId w:val="16"/>
                              </w:numPr>
                              <w:rPr>
                                <w:rFonts w:ascii="Comic Sans MS" w:hAnsi="Comic Sans MS"/>
                                <w:sz w:val="20"/>
                                <w:szCs w:val="20"/>
                              </w:rPr>
                            </w:pPr>
                            <w:r w:rsidRPr="00A3772A">
                              <w:rPr>
                                <w:rFonts w:ascii="Comic Sans MS" w:hAnsi="Comic Sans M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90DE9" id="_x0000_s1034" type="#_x0000_t202" style="position:absolute;margin-left:0;margin-top:36.25pt;width:480pt;height:75.5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" fillcolor="#fcd5b5" stroked="f">
                <v:textbox>
                  <w:txbxContent>
                    <w:p w14:paraId="6DD4564B" w14:textId="77777777" w:rsidR="0049451A" w:rsidRDefault="0049451A" w:rsidP="0049451A">
                      <w:pPr>
                        <w:pStyle w:val="Listenabsatz"/>
                        <w:numPr>
                          <w:ilvl w:val="0"/>
                          <w:numId w:val="16"/>
                        </w:numPr>
                        <w:rPr>
                          <w:rFonts w:ascii="Comic Sans MS" w:hAnsi="Comic Sans MS"/>
                          <w:sz w:val="20"/>
                          <w:szCs w:val="20"/>
                        </w:rPr>
                      </w:pPr>
                      <w:r w:rsidRPr="00A3772A">
                        <w:rPr>
                          <w:rFonts w:ascii="Comic Sans MS" w:hAnsi="Comic Sans MS"/>
                          <w:sz w:val="20"/>
                          <w:szCs w:val="20"/>
                        </w:rPr>
                        <w:t>Warum verließen die Menschen ihre Heimat in diesem Zeitraum?</w:t>
                      </w:r>
                    </w:p>
                    <w:p w14:paraId="05FF7070" w14:textId="77777777" w:rsidR="0049451A" w:rsidRDefault="0049451A" w:rsidP="0049451A">
                      <w:pPr>
                        <w:pStyle w:val="Listenabsatz"/>
                        <w:numPr>
                          <w:ilvl w:val="0"/>
                          <w:numId w:val="16"/>
                        </w:numPr>
                        <w:rPr>
                          <w:rFonts w:ascii="Comic Sans MS" w:hAnsi="Comic Sans MS"/>
                          <w:sz w:val="20"/>
                          <w:szCs w:val="20"/>
                        </w:rPr>
                      </w:pPr>
                      <w:r w:rsidRPr="00A3772A">
                        <w:rPr>
                          <w:rFonts w:ascii="Comic Sans MS" w:hAnsi="Comic Sans MS"/>
                          <w:sz w:val="20"/>
                          <w:szCs w:val="20"/>
                        </w:rPr>
                        <w:t>Warum zogen sie vor allem ins Ruhrgebiet?</w:t>
                      </w:r>
                    </w:p>
                    <w:p w14:paraId="33892F76" w14:textId="77777777" w:rsidR="0049451A" w:rsidRDefault="0049451A" w:rsidP="0049451A">
                      <w:pPr>
                        <w:pStyle w:val="Listenabsatz"/>
                        <w:numPr>
                          <w:ilvl w:val="0"/>
                          <w:numId w:val="16"/>
                        </w:numPr>
                        <w:rPr>
                          <w:rFonts w:ascii="Comic Sans MS" w:hAnsi="Comic Sans MS"/>
                          <w:sz w:val="20"/>
                          <w:szCs w:val="20"/>
                        </w:rPr>
                      </w:pPr>
                      <w:r w:rsidRPr="00A3772A">
                        <w:rPr>
                          <w:rFonts w:ascii="Comic Sans MS" w:hAnsi="Comic Sans MS"/>
                          <w:sz w:val="20"/>
                          <w:szCs w:val="20"/>
                        </w:rPr>
                        <w:t>Wie lebten sie dort?</w:t>
                      </w:r>
                    </w:p>
                    <w:p w14:paraId="30EE933E" w14:textId="77777777" w:rsidR="0049451A" w:rsidRPr="00A3772A" w:rsidRDefault="0049451A" w:rsidP="0049451A">
                      <w:pPr>
                        <w:pStyle w:val="Listenabsatz"/>
                        <w:numPr>
                          <w:ilvl w:val="0"/>
                          <w:numId w:val="16"/>
                        </w:numPr>
                        <w:rPr>
                          <w:rFonts w:ascii="Comic Sans MS" w:hAnsi="Comic Sans MS"/>
                          <w:sz w:val="20"/>
                          <w:szCs w:val="20"/>
                        </w:rPr>
                      </w:pPr>
                      <w:r w:rsidRPr="00A3772A">
                        <w:rPr>
                          <w:rFonts w:ascii="Comic Sans MS" w:hAnsi="Comic Sans MS"/>
                          <w:sz w:val="20"/>
                          <w:szCs w:val="20"/>
                        </w:rPr>
                        <w:t>(…)</w:t>
                      </w:r>
                    </w:p>
                  </w:txbxContent>
                </v:textbox>
                <w10:wrap type="topAndBottom" anchorx="margin"/>
              </v:shape>
            </w:pict>
          </mc:Fallback>
        </mc:AlternateContent>
      </w:r>
      <w:r>
        <w:rPr>
          <w:b/>
        </w:rPr>
        <w:t>2. Formuliere historische Fragestellungen zum Thema, auf die du mithilfe der Karte keine Antworten finden kannst.</w:t>
      </w:r>
      <w:r>
        <w:rPr>
          <w:rStyle w:val="Funotenzeichen"/>
          <w:b/>
        </w:rPr>
        <w:footnoteReference w:id="4"/>
      </w:r>
    </w:p>
    <w:p w14:paraId="0A7AC2EC" w14:textId="2F3D1C6A" w:rsidR="0049451A" w:rsidRDefault="0049451A" w:rsidP="0049451A">
      <w:pPr>
        <w:spacing w:after="0"/>
        <w:jc w:val="both"/>
        <w:rPr>
          <w:b/>
        </w:rPr>
      </w:pPr>
    </w:p>
    <w:p w14:paraId="2294818C" w14:textId="48E3A867" w:rsidR="0049451A" w:rsidRPr="00CA3DBF" w:rsidRDefault="0049451A" w:rsidP="0049451A">
      <w:pPr>
        <w:rPr>
          <w:sz w:val="20"/>
          <w:szCs w:val="20"/>
        </w:rPr>
      </w:pPr>
      <w:r w:rsidRPr="00CA3DBF">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43232" behindDoc="0" locked="0" layoutInCell="1" allowOverlap="1" wp14:anchorId="56759FF5" wp14:editId="60C05A9F">
                <wp:simplePos x="0" y="0"/>
                <wp:positionH relativeFrom="margin">
                  <wp:align>left</wp:align>
                </wp:positionH>
                <wp:positionV relativeFrom="paragraph">
                  <wp:posOffset>695325</wp:posOffset>
                </wp:positionV>
                <wp:extent cx="6096000" cy="1123950"/>
                <wp:effectExtent l="0" t="0" r="0" b="0"/>
                <wp:wrapNone/>
                <wp:docPr id="3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23950"/>
                        </a:xfrm>
                        <a:prstGeom prst="rect">
                          <a:avLst/>
                        </a:prstGeom>
                        <a:solidFill>
                          <a:srgbClr val="F79646">
                            <a:lumMod val="40000"/>
                            <a:lumOff val="60000"/>
                          </a:srgbClr>
                        </a:solidFill>
                        <a:ln w="9525">
                          <a:noFill/>
                          <a:miter lim="800000"/>
                          <a:headEnd/>
                          <a:tailEnd/>
                        </a:ln>
                      </wps:spPr>
                      <wps:txbx>
                        <w:txbxContent>
                          <w:p w14:paraId="4B936F0A" w14:textId="77777777" w:rsidR="0049451A" w:rsidRPr="00ED1436" w:rsidRDefault="0049451A" w:rsidP="0049451A">
                            <w:pPr>
                              <w:rPr>
                                <w:rFonts w:ascii="Comic Sans MS" w:hAnsi="Comic Sans MS"/>
                                <w:sz w:val="20"/>
                                <w:szCs w:val="20"/>
                              </w:rPr>
                            </w:pPr>
                            <w:r w:rsidRPr="00B451B9">
                              <w:rPr>
                                <w:rFonts w:ascii="Comic Sans MS" w:hAnsi="Comic Sans MS"/>
                                <w:sz w:val="20"/>
                                <w:szCs w:val="20"/>
                              </w:rPr>
                              <w:t xml:space="preserve">Die Motive waren vor allem wirtschaftlicher Natur: Im Deutschen </w:t>
                            </w:r>
                            <w:r>
                              <w:rPr>
                                <w:rFonts w:ascii="Comic Sans MS" w:hAnsi="Comic Sans MS"/>
                                <w:sz w:val="20"/>
                                <w:szCs w:val="20"/>
                              </w:rPr>
                              <w:t>Kaiserr</w:t>
                            </w:r>
                            <w:r w:rsidRPr="00B451B9">
                              <w:rPr>
                                <w:rFonts w:ascii="Comic Sans MS" w:hAnsi="Comic Sans MS"/>
                                <w:sz w:val="20"/>
                                <w:szCs w:val="20"/>
                              </w:rPr>
                              <w:t xml:space="preserve">eich wurden im Rahmen der Industrialisierung </w:t>
                            </w:r>
                            <w:r>
                              <w:rPr>
                                <w:rFonts w:ascii="Comic Sans MS" w:hAnsi="Comic Sans MS"/>
                                <w:sz w:val="20"/>
                                <w:szCs w:val="20"/>
                              </w:rPr>
                              <w:t xml:space="preserve">vor allem im Ruhrgebiet Arbeiter </w:t>
                            </w:r>
                            <w:r w:rsidRPr="00B451B9">
                              <w:rPr>
                                <w:rFonts w:ascii="Comic Sans MS" w:hAnsi="Comic Sans MS"/>
                                <w:sz w:val="20"/>
                                <w:szCs w:val="20"/>
                              </w:rPr>
                              <w:t xml:space="preserve">in Industrie und Bergbau gesucht und </w:t>
                            </w:r>
                            <w:r>
                              <w:rPr>
                                <w:rFonts w:ascii="Comic Sans MS" w:hAnsi="Comic Sans MS"/>
                                <w:sz w:val="20"/>
                                <w:szCs w:val="20"/>
                              </w:rPr>
                              <w:t xml:space="preserve">gezielt </w:t>
                            </w:r>
                            <w:r w:rsidRPr="00B451B9">
                              <w:rPr>
                                <w:rFonts w:ascii="Comic Sans MS" w:hAnsi="Comic Sans MS"/>
                                <w:sz w:val="20"/>
                                <w:szCs w:val="20"/>
                              </w:rPr>
                              <w:t>angeworben; zudem ergriffen viele Polen die Möglichkeit zur jährlichen Saisonarbeit</w:t>
                            </w:r>
                            <w:r>
                              <w:rPr>
                                <w:rFonts w:ascii="Comic Sans MS" w:hAnsi="Comic Sans MS"/>
                                <w:sz w:val="20"/>
                                <w:szCs w:val="20"/>
                              </w:rPr>
                              <w:t>. Jenen Männern, die dauerhaft im Ruhrgebiet blieben,</w:t>
                            </w:r>
                            <w:r w:rsidRPr="00B451B9">
                              <w:rPr>
                                <w:rFonts w:ascii="Comic Sans MS" w:hAnsi="Comic Sans MS"/>
                                <w:sz w:val="20"/>
                                <w:szCs w:val="20"/>
                              </w:rPr>
                              <w:t xml:space="preserve"> folgten bald auch deren Familien.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59FF5" id="_x0000_s1035" type="#_x0000_t202" style="position:absolute;margin-left:0;margin-top:54.75pt;width:480pt;height:88.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" fillcolor="#fcd5b5" stroked="f">
                <v:textbox>
                  <w:txbxContent>
                    <w:p w14:paraId="4B936F0A" w14:textId="77777777" w:rsidR="0049451A" w:rsidRPr="00ED1436" w:rsidRDefault="0049451A" w:rsidP="0049451A">
                      <w:pPr>
                        <w:rPr>
                          <w:rFonts w:ascii="Comic Sans MS" w:hAnsi="Comic Sans MS"/>
                          <w:sz w:val="20"/>
                          <w:szCs w:val="20"/>
                        </w:rPr>
                      </w:pPr>
                      <w:r w:rsidRPr="00B451B9">
                        <w:rPr>
                          <w:rFonts w:ascii="Comic Sans MS" w:hAnsi="Comic Sans MS"/>
                          <w:sz w:val="20"/>
                          <w:szCs w:val="20"/>
                        </w:rPr>
                        <w:t xml:space="preserve">Die Motive waren vor allem wirtschaftlicher Natur: Im Deutschen </w:t>
                      </w:r>
                      <w:r>
                        <w:rPr>
                          <w:rFonts w:ascii="Comic Sans MS" w:hAnsi="Comic Sans MS"/>
                          <w:sz w:val="20"/>
                          <w:szCs w:val="20"/>
                        </w:rPr>
                        <w:t>Kaiserr</w:t>
                      </w:r>
                      <w:r w:rsidRPr="00B451B9">
                        <w:rPr>
                          <w:rFonts w:ascii="Comic Sans MS" w:hAnsi="Comic Sans MS"/>
                          <w:sz w:val="20"/>
                          <w:szCs w:val="20"/>
                        </w:rPr>
                        <w:t xml:space="preserve">eich wurden im Rahmen der Industrialisierung </w:t>
                      </w:r>
                      <w:r>
                        <w:rPr>
                          <w:rFonts w:ascii="Comic Sans MS" w:hAnsi="Comic Sans MS"/>
                          <w:sz w:val="20"/>
                          <w:szCs w:val="20"/>
                        </w:rPr>
                        <w:t xml:space="preserve">vor allem im Ruhrgebiet Arbeiter </w:t>
                      </w:r>
                      <w:r w:rsidRPr="00B451B9">
                        <w:rPr>
                          <w:rFonts w:ascii="Comic Sans MS" w:hAnsi="Comic Sans MS"/>
                          <w:sz w:val="20"/>
                          <w:szCs w:val="20"/>
                        </w:rPr>
                        <w:t xml:space="preserve">in Industrie und Bergbau gesucht und </w:t>
                      </w:r>
                      <w:r>
                        <w:rPr>
                          <w:rFonts w:ascii="Comic Sans MS" w:hAnsi="Comic Sans MS"/>
                          <w:sz w:val="20"/>
                          <w:szCs w:val="20"/>
                        </w:rPr>
                        <w:t xml:space="preserve">gezielt </w:t>
                      </w:r>
                      <w:r w:rsidRPr="00B451B9">
                        <w:rPr>
                          <w:rFonts w:ascii="Comic Sans MS" w:hAnsi="Comic Sans MS"/>
                          <w:sz w:val="20"/>
                          <w:szCs w:val="20"/>
                        </w:rPr>
                        <w:t>angeworben; zudem ergriffen viele Polen die Möglichkeit zur jährlichen Saisonarbeit</w:t>
                      </w:r>
                      <w:r>
                        <w:rPr>
                          <w:rFonts w:ascii="Comic Sans MS" w:hAnsi="Comic Sans MS"/>
                          <w:sz w:val="20"/>
                          <w:szCs w:val="20"/>
                        </w:rPr>
                        <w:t>. Jenen Männern, die dauerhaft im Ruhrgebiet blieben,</w:t>
                      </w:r>
                      <w:r w:rsidRPr="00B451B9">
                        <w:rPr>
                          <w:rFonts w:ascii="Comic Sans MS" w:hAnsi="Comic Sans MS"/>
                          <w:sz w:val="20"/>
                          <w:szCs w:val="20"/>
                        </w:rPr>
                        <w:t xml:space="preserve"> folgten bald auch deren Familien.</w:t>
                      </w:r>
                    </w:p>
                  </w:txbxContent>
                </v:textbox>
                <w10:wrap anchorx="margin"/>
              </v:shape>
            </w:pict>
          </mc:Fallback>
        </mc:AlternateContent>
      </w:r>
      <w:r>
        <w:rPr>
          <w:b/>
        </w:rPr>
        <w:t>3</w:t>
      </w:r>
      <w:r w:rsidRPr="00CA3DBF">
        <w:rPr>
          <w:b/>
        </w:rPr>
        <w:t>.</w:t>
      </w:r>
      <w:r>
        <w:rPr>
          <w:b/>
        </w:rPr>
        <w:t xml:space="preserve"> </w:t>
      </w:r>
      <w:r w:rsidRPr="00CA3DBF">
        <w:rPr>
          <w:b/>
        </w:rPr>
        <w:t>Lies den Autorentext und die Quelle Q5 auf Seite 134 in deinem Buch.</w:t>
      </w:r>
      <w:r w:rsidRPr="00CA3DBF">
        <w:rPr>
          <w:b/>
        </w:rPr>
        <w:br/>
        <w:t>Bearbeite danach Aufgabe 2 auf Seite 135 schriftlich in deinem Heft.</w:t>
      </w:r>
      <w:r w:rsidRPr="00CA3DBF">
        <w:rPr>
          <w:sz w:val="20"/>
          <w:szCs w:val="20"/>
        </w:rPr>
        <w:br/>
        <w:t>[Benenne mögliche Gründe für die Auswanderung aus den genannten Regionen (Autorentext, Q5).]</w:t>
      </w:r>
    </w:p>
    <w:p w14:paraId="363A98F9" w14:textId="2FCC3A41" w:rsidR="0049451A" w:rsidRDefault="0049451A" w:rsidP="0049451A"/>
    <w:p w14:paraId="010B5C62" w14:textId="77777777" w:rsidR="0049451A" w:rsidRDefault="0049451A" w:rsidP="0049451A"/>
    <w:p w14:paraId="2BE3B980" w14:textId="77777777" w:rsidR="0049451A" w:rsidRDefault="0049451A" w:rsidP="0049451A"/>
    <w:p w14:paraId="5A50292F" w14:textId="77777777" w:rsidR="0049451A" w:rsidRDefault="0049451A" w:rsidP="0049451A">
      <w:r>
        <w:br/>
      </w:r>
    </w:p>
    <w:p w14:paraId="29A7754A" w14:textId="5EA9ADEB" w:rsidR="00336B8E" w:rsidRDefault="00336B8E">
      <w:pPr>
        <w:rPr>
          <w:rFonts w:asciiTheme="majorHAnsi" w:eastAsiaTheme="majorEastAsia" w:hAnsiTheme="majorHAnsi" w:cstheme="majorBidi"/>
          <w:color w:val="17365D" w:themeColor="text2" w:themeShade="BF"/>
          <w:spacing w:val="5"/>
          <w:kern w:val="28"/>
          <w:sz w:val="40"/>
          <w:szCs w:val="40"/>
        </w:rPr>
      </w:pPr>
      <w:r>
        <w:rPr>
          <w:rFonts w:asciiTheme="majorHAnsi" w:eastAsiaTheme="majorEastAsia" w:hAnsiTheme="majorHAnsi" w:cstheme="majorBidi"/>
          <w:color w:val="17365D" w:themeColor="text2" w:themeShade="BF"/>
          <w:spacing w:val="5"/>
          <w:kern w:val="28"/>
          <w:sz w:val="40"/>
          <w:szCs w:val="40"/>
        </w:rPr>
        <w:br w:type="page"/>
      </w:r>
    </w:p>
    <w:p w14:paraId="00ACA0D6" w14:textId="4B45EFEF" w:rsidR="00516AD1" w:rsidRDefault="00516AD1" w:rsidP="00841C6C">
      <w:pPr>
        <w:spacing w:after="0" w:line="240" w:lineRule="auto"/>
        <w:ind w:left="2132" w:hanging="2132"/>
        <w:rPr>
          <w:rFonts w:asciiTheme="majorHAnsi" w:eastAsiaTheme="majorEastAsia" w:hAnsiTheme="majorHAnsi" w:cstheme="majorBidi"/>
          <w:b/>
          <w:bCs/>
          <w:color w:val="7030A0"/>
          <w:sz w:val="28"/>
          <w:szCs w:val="28"/>
          <w:u w:val="single"/>
        </w:rPr>
      </w:pPr>
      <w:r>
        <w:rPr>
          <w:rFonts w:asciiTheme="majorHAnsi" w:eastAsiaTheme="majorEastAsia" w:hAnsiTheme="majorHAnsi" w:cstheme="majorBidi"/>
          <w:b/>
          <w:bCs/>
          <w:color w:val="7030A0"/>
          <w:sz w:val="36"/>
          <w:szCs w:val="36"/>
        </w:rPr>
        <w:lastRenderedPageBreak/>
        <w:t>Gruppe</w:t>
      </w:r>
      <w:r w:rsidRPr="00DA52E1">
        <w:rPr>
          <w:rFonts w:asciiTheme="majorHAnsi" w:eastAsiaTheme="majorEastAsia" w:hAnsiTheme="majorHAnsi" w:cstheme="majorBidi"/>
          <w:b/>
          <w:bCs/>
          <w:color w:val="7030A0"/>
          <w:sz w:val="36"/>
          <w:szCs w:val="36"/>
        </w:rPr>
        <w:t xml:space="preserve"> </w:t>
      </w:r>
      <w:r w:rsidR="00841C6C">
        <w:rPr>
          <w:rFonts w:asciiTheme="majorHAnsi" w:eastAsiaTheme="majorEastAsia" w:hAnsiTheme="majorHAnsi" w:cstheme="majorBidi"/>
          <w:b/>
          <w:bCs/>
          <w:color w:val="7030A0"/>
          <w:sz w:val="36"/>
          <w:szCs w:val="36"/>
        </w:rPr>
        <w:t>4</w:t>
      </w:r>
      <w:r>
        <w:rPr>
          <w:rFonts w:asciiTheme="majorHAnsi" w:eastAsiaTheme="majorEastAsia" w:hAnsiTheme="majorHAnsi" w:cstheme="majorBidi"/>
          <w:b/>
          <w:bCs/>
          <w:color w:val="7030A0"/>
          <w:sz w:val="28"/>
          <w:szCs w:val="28"/>
        </w:rPr>
        <w:t xml:space="preserve"> </w:t>
      </w:r>
      <w:r>
        <w:rPr>
          <w:rFonts w:asciiTheme="majorHAnsi" w:eastAsiaTheme="majorEastAsia" w:hAnsiTheme="majorHAnsi" w:cstheme="majorBidi"/>
          <w:b/>
          <w:bCs/>
          <w:color w:val="7030A0"/>
          <w:sz w:val="28"/>
          <w:szCs w:val="28"/>
        </w:rPr>
        <w:tab/>
      </w:r>
      <w:r w:rsidR="00841C6C" w:rsidRPr="00841C6C">
        <w:rPr>
          <w:rFonts w:asciiTheme="majorHAnsi" w:eastAsiaTheme="majorEastAsia" w:hAnsiTheme="majorHAnsi" w:cstheme="majorBidi"/>
          <w:b/>
          <w:bCs/>
          <w:color w:val="7030A0"/>
          <w:sz w:val="28"/>
          <w:szCs w:val="28"/>
          <w:u w:val="single"/>
        </w:rPr>
        <w:t xml:space="preserve">Wie gestaltete sich das Zusammenleben zwischen der </w:t>
      </w:r>
      <w:r w:rsidR="00841C6C">
        <w:rPr>
          <w:rFonts w:asciiTheme="majorHAnsi" w:eastAsiaTheme="majorEastAsia" w:hAnsiTheme="majorHAnsi" w:cstheme="majorBidi"/>
          <w:b/>
          <w:bCs/>
          <w:color w:val="7030A0"/>
          <w:sz w:val="28"/>
          <w:szCs w:val="28"/>
          <w:u w:val="single"/>
        </w:rPr>
        <w:br/>
      </w:r>
      <w:r w:rsidR="00841C6C" w:rsidRPr="00841C6C">
        <w:rPr>
          <w:rFonts w:asciiTheme="majorHAnsi" w:eastAsiaTheme="majorEastAsia" w:hAnsiTheme="majorHAnsi" w:cstheme="majorBidi"/>
          <w:b/>
          <w:bCs/>
          <w:color w:val="7030A0"/>
          <w:sz w:val="28"/>
          <w:szCs w:val="28"/>
          <w:u w:val="single"/>
        </w:rPr>
        <w:t xml:space="preserve">einheimischen Bevölkerung und den polnischen </w:t>
      </w:r>
      <w:r w:rsidR="00841C6C">
        <w:rPr>
          <w:rFonts w:asciiTheme="majorHAnsi" w:eastAsiaTheme="majorEastAsia" w:hAnsiTheme="majorHAnsi" w:cstheme="majorBidi"/>
          <w:b/>
          <w:bCs/>
          <w:color w:val="7030A0"/>
          <w:sz w:val="28"/>
          <w:szCs w:val="28"/>
          <w:u w:val="single"/>
        </w:rPr>
        <w:br/>
      </w:r>
      <w:r w:rsidR="00841C6C" w:rsidRPr="00841C6C">
        <w:rPr>
          <w:rFonts w:asciiTheme="majorHAnsi" w:eastAsiaTheme="majorEastAsia" w:hAnsiTheme="majorHAnsi" w:cstheme="majorBidi"/>
          <w:b/>
          <w:bCs/>
          <w:color w:val="7030A0"/>
          <w:sz w:val="28"/>
          <w:szCs w:val="28"/>
          <w:u w:val="single"/>
        </w:rPr>
        <w:t>Zuwanderern</w:t>
      </w:r>
      <w:r w:rsidRPr="00CB0FB0">
        <w:rPr>
          <w:rFonts w:asciiTheme="majorHAnsi" w:eastAsiaTheme="majorEastAsia" w:hAnsiTheme="majorHAnsi" w:cstheme="majorBidi"/>
          <w:b/>
          <w:bCs/>
          <w:color w:val="7030A0"/>
          <w:sz w:val="28"/>
          <w:szCs w:val="28"/>
          <w:u w:val="single"/>
        </w:rPr>
        <w:t>?</w:t>
      </w:r>
    </w:p>
    <w:p w14:paraId="07AC4EC5" w14:textId="77777777" w:rsidR="00841C6C" w:rsidRPr="00060F6C" w:rsidRDefault="00841C6C" w:rsidP="00841C6C">
      <w:pPr>
        <w:rPr>
          <w:b/>
        </w:rPr>
      </w:pPr>
      <w:r w:rsidRPr="005719D3">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46304" behindDoc="0" locked="0" layoutInCell="1" allowOverlap="1" wp14:anchorId="4BB2ED87" wp14:editId="1D89191F">
                <wp:simplePos x="0" y="0"/>
                <wp:positionH relativeFrom="margin">
                  <wp:align>left</wp:align>
                </wp:positionH>
                <wp:positionV relativeFrom="paragraph">
                  <wp:posOffset>953135</wp:posOffset>
                </wp:positionV>
                <wp:extent cx="6096000" cy="2755900"/>
                <wp:effectExtent l="0" t="0" r="0" b="6350"/>
                <wp:wrapTopAndBottom/>
                <wp:docPr id="3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755900"/>
                        </a:xfrm>
                        <a:prstGeom prst="rect">
                          <a:avLst/>
                        </a:prstGeom>
                        <a:solidFill>
                          <a:srgbClr val="8064A2">
                            <a:lumMod val="20000"/>
                            <a:lumOff val="80000"/>
                          </a:srgbClr>
                        </a:solidFill>
                        <a:ln w="9525">
                          <a:noFill/>
                          <a:miter lim="800000"/>
                          <a:headEnd/>
                          <a:tailEnd/>
                        </a:ln>
                      </wps:spPr>
                      <wps:txbx>
                        <w:txbxContent>
                          <w:p w14:paraId="572DB69D" w14:textId="230A2C0B" w:rsidR="00841C6C" w:rsidRPr="00ED1436" w:rsidRDefault="00841C6C" w:rsidP="00841C6C">
                            <w:pPr>
                              <w:rPr>
                                <w:rFonts w:ascii="Comic Sans MS" w:hAnsi="Comic Sans MS"/>
                                <w:sz w:val="20"/>
                                <w:szCs w:val="20"/>
                              </w:rPr>
                            </w:pPr>
                            <w:r w:rsidRPr="00B451B9">
                              <w:rPr>
                                <w:rFonts w:ascii="Comic Sans MS" w:hAnsi="Comic Sans MS"/>
                                <w:sz w:val="20"/>
                                <w:szCs w:val="20"/>
                              </w:rPr>
                              <w:t>Insbesondere für</w:t>
                            </w:r>
                            <w:r>
                              <w:rPr>
                                <w:rFonts w:ascii="Comic Sans MS" w:hAnsi="Comic Sans MS"/>
                                <w:sz w:val="20"/>
                                <w:szCs w:val="20"/>
                              </w:rPr>
                              <w:t xml:space="preserve"> </w:t>
                            </w:r>
                            <w:r w:rsidRPr="00B451B9">
                              <w:rPr>
                                <w:rFonts w:ascii="Comic Sans MS" w:hAnsi="Comic Sans MS"/>
                                <w:sz w:val="20"/>
                                <w:szCs w:val="20"/>
                              </w:rPr>
                              <w:t xml:space="preserve">Saisonarbeiter, die in der Regel unter sich blieben und am Ende der Saison </w:t>
                            </w:r>
                            <w:r>
                              <w:rPr>
                                <w:rFonts w:ascii="Comic Sans MS" w:hAnsi="Comic Sans MS"/>
                                <w:sz w:val="20"/>
                                <w:szCs w:val="20"/>
                              </w:rPr>
                              <w:t>in die Heimat</w:t>
                            </w:r>
                            <w:r w:rsidRPr="00B451B9">
                              <w:rPr>
                                <w:rFonts w:ascii="Comic Sans MS" w:hAnsi="Comic Sans MS"/>
                                <w:sz w:val="20"/>
                                <w:szCs w:val="20"/>
                              </w:rPr>
                              <w:t xml:space="preserve"> zurückkehrten, war es schwierig, eine Beziehung zur </w:t>
                            </w:r>
                            <w:r>
                              <w:rPr>
                                <w:rFonts w:ascii="Comic Sans MS" w:hAnsi="Comic Sans MS"/>
                                <w:sz w:val="20"/>
                                <w:szCs w:val="20"/>
                              </w:rPr>
                              <w:t>einheimischen</w:t>
                            </w:r>
                            <w:r w:rsidRPr="00B451B9">
                              <w:rPr>
                                <w:rFonts w:ascii="Comic Sans MS" w:hAnsi="Comic Sans MS"/>
                                <w:sz w:val="20"/>
                                <w:szCs w:val="20"/>
                              </w:rPr>
                              <w:t xml:space="preserve"> Bevölkerung aufzu</w:t>
                            </w:r>
                            <w:r>
                              <w:rPr>
                                <w:rFonts w:ascii="Comic Sans MS" w:hAnsi="Comic Sans MS"/>
                                <w:sz w:val="20"/>
                                <w:szCs w:val="20"/>
                              </w:rPr>
                              <w:t>bauen. Besonders f</w:t>
                            </w:r>
                            <w:r w:rsidRPr="00B451B9">
                              <w:rPr>
                                <w:rFonts w:ascii="Comic Sans MS" w:hAnsi="Comic Sans MS"/>
                                <w:sz w:val="20"/>
                                <w:szCs w:val="20"/>
                              </w:rPr>
                              <w:t xml:space="preserve">ehlende Sprachkenntnisse </w:t>
                            </w:r>
                            <w:r>
                              <w:rPr>
                                <w:rFonts w:ascii="Comic Sans MS" w:hAnsi="Comic Sans MS"/>
                                <w:sz w:val="20"/>
                                <w:szCs w:val="20"/>
                              </w:rPr>
                              <w:t>erschwerten das Zusammenleben</w:t>
                            </w:r>
                            <w:r w:rsidRPr="00B451B9">
                              <w:rPr>
                                <w:rFonts w:ascii="Comic Sans MS" w:hAnsi="Comic Sans MS"/>
                                <w:sz w:val="20"/>
                                <w:szCs w:val="20"/>
                              </w:rPr>
                              <w:t xml:space="preserve">. Die </w:t>
                            </w:r>
                            <w:r w:rsidR="00153668">
                              <w:rPr>
                                <w:rFonts w:ascii="Comic Sans MS" w:hAnsi="Comic Sans MS"/>
                                <w:sz w:val="20"/>
                                <w:szCs w:val="20"/>
                              </w:rPr>
                              <w:t xml:space="preserve">Polen, die </w:t>
                            </w:r>
                            <w:r w:rsidRPr="00B451B9">
                              <w:rPr>
                                <w:rFonts w:ascii="Comic Sans MS" w:hAnsi="Comic Sans MS"/>
                                <w:sz w:val="20"/>
                                <w:szCs w:val="20"/>
                              </w:rPr>
                              <w:t xml:space="preserve">sich im </w:t>
                            </w:r>
                            <w:r>
                              <w:rPr>
                                <w:rFonts w:ascii="Comic Sans MS" w:hAnsi="Comic Sans MS"/>
                                <w:sz w:val="20"/>
                                <w:szCs w:val="20"/>
                              </w:rPr>
                              <w:t>Ruhrgebiet</w:t>
                            </w:r>
                            <w:r w:rsidRPr="00B451B9">
                              <w:rPr>
                                <w:rFonts w:ascii="Comic Sans MS" w:hAnsi="Comic Sans MS"/>
                                <w:sz w:val="20"/>
                                <w:szCs w:val="20"/>
                              </w:rPr>
                              <w:t xml:space="preserve"> </w:t>
                            </w:r>
                            <w:r w:rsidR="00153668">
                              <w:rPr>
                                <w:rFonts w:ascii="Comic Sans MS" w:hAnsi="Comic Sans MS"/>
                                <w:sz w:val="20"/>
                                <w:szCs w:val="20"/>
                              </w:rPr>
                              <w:t>niedergelassen hatten,</w:t>
                            </w:r>
                            <w:r w:rsidRPr="00B451B9">
                              <w:rPr>
                                <w:rFonts w:ascii="Comic Sans MS" w:hAnsi="Comic Sans MS"/>
                                <w:sz w:val="20"/>
                                <w:szCs w:val="20"/>
                              </w:rPr>
                              <w:t xml:space="preserve"> und ihre Familien lebten oftmals in </w:t>
                            </w:r>
                            <w:r>
                              <w:rPr>
                                <w:rFonts w:ascii="Comic Sans MS" w:hAnsi="Comic Sans MS"/>
                                <w:sz w:val="20"/>
                                <w:szCs w:val="20"/>
                              </w:rPr>
                              <w:t>bestimmten</w:t>
                            </w:r>
                            <w:r w:rsidRPr="00B451B9">
                              <w:rPr>
                                <w:rFonts w:ascii="Comic Sans MS" w:hAnsi="Comic Sans MS"/>
                                <w:sz w:val="20"/>
                                <w:szCs w:val="20"/>
                              </w:rPr>
                              <w:t xml:space="preserve"> Vierteln (vgl. „Klein Warschau“ in Bochum) und bauten soziale Einrichtungen</w:t>
                            </w:r>
                            <w:r>
                              <w:rPr>
                                <w:rFonts w:ascii="Comic Sans MS" w:hAnsi="Comic Sans MS"/>
                                <w:sz w:val="20"/>
                                <w:szCs w:val="20"/>
                              </w:rPr>
                              <w:t xml:space="preserve">, </w:t>
                            </w:r>
                            <w:r w:rsidRPr="00B451B9">
                              <w:rPr>
                                <w:rFonts w:ascii="Comic Sans MS" w:hAnsi="Comic Sans MS"/>
                                <w:sz w:val="20"/>
                                <w:szCs w:val="20"/>
                              </w:rPr>
                              <w:t>Vereine (-&gt; Q8) sowie polnische Schulen auf</w:t>
                            </w:r>
                            <w:r>
                              <w:rPr>
                                <w:rFonts w:ascii="Comic Sans MS" w:hAnsi="Comic Sans MS"/>
                                <w:sz w:val="20"/>
                                <w:szCs w:val="20"/>
                              </w:rPr>
                              <w:t xml:space="preserve">. Sie </w:t>
                            </w:r>
                            <w:r w:rsidRPr="00B451B9">
                              <w:rPr>
                                <w:rFonts w:ascii="Comic Sans MS" w:hAnsi="Comic Sans MS"/>
                                <w:sz w:val="20"/>
                                <w:szCs w:val="20"/>
                              </w:rPr>
                              <w:t>versuchten</w:t>
                            </w:r>
                            <w:r>
                              <w:rPr>
                                <w:rFonts w:ascii="Comic Sans MS" w:hAnsi="Comic Sans MS"/>
                                <w:sz w:val="20"/>
                                <w:szCs w:val="20"/>
                              </w:rPr>
                              <w:t xml:space="preserve"> so</w:t>
                            </w:r>
                            <w:r w:rsidRPr="00B451B9">
                              <w:rPr>
                                <w:rFonts w:ascii="Comic Sans MS" w:hAnsi="Comic Sans MS"/>
                                <w:sz w:val="20"/>
                                <w:szCs w:val="20"/>
                              </w:rPr>
                              <w:t xml:space="preserve">, die </w:t>
                            </w:r>
                            <w:r>
                              <w:rPr>
                                <w:rFonts w:ascii="Comic Sans MS" w:hAnsi="Comic Sans MS"/>
                                <w:sz w:val="20"/>
                                <w:szCs w:val="20"/>
                              </w:rPr>
                              <w:t>Traditionen aus ihrer Heimat</w:t>
                            </w:r>
                            <w:r w:rsidRPr="00B451B9">
                              <w:rPr>
                                <w:rFonts w:ascii="Comic Sans MS" w:hAnsi="Comic Sans MS"/>
                                <w:sz w:val="20"/>
                                <w:szCs w:val="20"/>
                              </w:rPr>
                              <w:t xml:space="preserve"> (Sprache (-&gt; Q6), Sitten, Kultur</w:t>
                            </w:r>
                            <w:r>
                              <w:rPr>
                                <w:rFonts w:ascii="Comic Sans MS" w:hAnsi="Comic Sans MS"/>
                                <w:sz w:val="20"/>
                                <w:szCs w:val="20"/>
                              </w:rPr>
                              <w:t xml:space="preserve"> (</w:t>
                            </w:r>
                            <w:r w:rsidRPr="00B451B9">
                              <w:rPr>
                                <w:rFonts w:ascii="Comic Sans MS" w:hAnsi="Comic Sans MS"/>
                                <w:sz w:val="20"/>
                                <w:szCs w:val="20"/>
                              </w:rPr>
                              <w:t>-&gt;</w:t>
                            </w:r>
                            <w:r>
                              <w:rPr>
                                <w:rFonts w:ascii="Comic Sans MS" w:hAnsi="Comic Sans MS"/>
                                <w:sz w:val="20"/>
                                <w:szCs w:val="20"/>
                              </w:rPr>
                              <w:t xml:space="preserve"> Q8</w:t>
                            </w:r>
                            <w:r w:rsidRPr="00B451B9">
                              <w:rPr>
                                <w:rFonts w:ascii="Comic Sans MS" w:hAnsi="Comic Sans MS"/>
                                <w:sz w:val="20"/>
                                <w:szCs w:val="20"/>
                              </w:rPr>
                              <w:t>)</w:t>
                            </w:r>
                            <w:r w:rsidR="0090095C">
                              <w:rPr>
                                <w:rFonts w:ascii="Comic Sans MS" w:hAnsi="Comic Sans MS"/>
                                <w:sz w:val="20"/>
                                <w:szCs w:val="20"/>
                              </w:rPr>
                              <w:t>)</w:t>
                            </w:r>
                            <w:r w:rsidRPr="00B451B9">
                              <w:rPr>
                                <w:rFonts w:ascii="Comic Sans MS" w:hAnsi="Comic Sans MS"/>
                                <w:sz w:val="20"/>
                                <w:szCs w:val="20"/>
                              </w:rPr>
                              <w:t xml:space="preserve"> auch in der neuen </w:t>
                            </w:r>
                            <w:r>
                              <w:rPr>
                                <w:rFonts w:ascii="Comic Sans MS" w:hAnsi="Comic Sans MS"/>
                                <w:sz w:val="20"/>
                                <w:szCs w:val="20"/>
                              </w:rPr>
                              <w:t>Umgebung</w:t>
                            </w:r>
                            <w:r w:rsidRPr="00B451B9">
                              <w:rPr>
                                <w:rFonts w:ascii="Comic Sans MS" w:hAnsi="Comic Sans MS"/>
                                <w:sz w:val="20"/>
                                <w:szCs w:val="20"/>
                              </w:rPr>
                              <w:t xml:space="preserve"> </w:t>
                            </w:r>
                            <w:r>
                              <w:rPr>
                                <w:rFonts w:ascii="Comic Sans MS" w:hAnsi="Comic Sans MS"/>
                                <w:sz w:val="20"/>
                                <w:szCs w:val="20"/>
                              </w:rPr>
                              <w:t>auszuleben</w:t>
                            </w:r>
                            <w:r w:rsidRPr="00B451B9">
                              <w:rPr>
                                <w:rFonts w:ascii="Comic Sans MS" w:hAnsi="Comic Sans MS"/>
                                <w:sz w:val="20"/>
                                <w:szCs w:val="20"/>
                              </w:rPr>
                              <w:t xml:space="preserve">. Hierbei gerieten sie </w:t>
                            </w:r>
                            <w:r>
                              <w:rPr>
                                <w:rFonts w:ascii="Comic Sans MS" w:hAnsi="Comic Sans MS"/>
                                <w:sz w:val="20"/>
                                <w:szCs w:val="20"/>
                              </w:rPr>
                              <w:t xml:space="preserve">oft </w:t>
                            </w:r>
                            <w:r w:rsidRPr="00B451B9">
                              <w:rPr>
                                <w:rFonts w:ascii="Comic Sans MS" w:hAnsi="Comic Sans MS"/>
                                <w:sz w:val="20"/>
                                <w:szCs w:val="20"/>
                              </w:rPr>
                              <w:t>mit de</w:t>
                            </w:r>
                            <w:r>
                              <w:rPr>
                                <w:rFonts w:ascii="Comic Sans MS" w:hAnsi="Comic Sans MS"/>
                                <w:sz w:val="20"/>
                                <w:szCs w:val="20"/>
                              </w:rPr>
                              <w:t>n Behörden des</w:t>
                            </w:r>
                            <w:r w:rsidRPr="00B451B9">
                              <w:rPr>
                                <w:rFonts w:ascii="Comic Sans MS" w:hAnsi="Comic Sans MS"/>
                                <w:sz w:val="20"/>
                                <w:szCs w:val="20"/>
                              </w:rPr>
                              <w:t xml:space="preserve"> deutschen </w:t>
                            </w:r>
                            <w:r>
                              <w:rPr>
                                <w:rFonts w:ascii="Comic Sans MS" w:hAnsi="Comic Sans MS"/>
                                <w:sz w:val="20"/>
                                <w:szCs w:val="20"/>
                              </w:rPr>
                              <w:t>Kaiserreichs in Konflikt</w:t>
                            </w:r>
                            <w:r w:rsidRPr="00B451B9">
                              <w:rPr>
                                <w:rFonts w:ascii="Comic Sans MS" w:hAnsi="Comic Sans MS"/>
                                <w:sz w:val="20"/>
                                <w:szCs w:val="20"/>
                              </w:rPr>
                              <w:t>, die eine Politik der Germanisierung betrieb</w:t>
                            </w:r>
                            <w:r>
                              <w:rPr>
                                <w:rFonts w:ascii="Comic Sans MS" w:hAnsi="Comic Sans MS"/>
                                <w:sz w:val="20"/>
                                <w:szCs w:val="20"/>
                              </w:rPr>
                              <w:t>en</w:t>
                            </w:r>
                            <w:r w:rsidRPr="00B451B9">
                              <w:rPr>
                                <w:rFonts w:ascii="Comic Sans MS" w:hAnsi="Comic Sans MS"/>
                                <w:sz w:val="20"/>
                                <w:szCs w:val="20"/>
                              </w:rPr>
                              <w:t>, indem sie polnische Einrichtungen kontrollierte</w:t>
                            </w:r>
                            <w:r>
                              <w:rPr>
                                <w:rFonts w:ascii="Comic Sans MS" w:hAnsi="Comic Sans MS"/>
                                <w:sz w:val="20"/>
                                <w:szCs w:val="20"/>
                              </w:rPr>
                              <w:t>n</w:t>
                            </w:r>
                            <w:r w:rsidRPr="00B451B9">
                              <w:rPr>
                                <w:rFonts w:ascii="Comic Sans MS" w:hAnsi="Comic Sans MS"/>
                                <w:sz w:val="20"/>
                                <w:szCs w:val="20"/>
                              </w:rPr>
                              <w:t xml:space="preserve"> </w:t>
                            </w:r>
                            <w:r>
                              <w:rPr>
                                <w:rFonts w:ascii="Comic Sans MS" w:hAnsi="Comic Sans MS"/>
                                <w:sz w:val="20"/>
                                <w:szCs w:val="20"/>
                              </w:rPr>
                              <w:t xml:space="preserve">oder verboten </w:t>
                            </w:r>
                            <w:r w:rsidRPr="00B451B9">
                              <w:rPr>
                                <w:rFonts w:ascii="Comic Sans MS" w:hAnsi="Comic Sans MS"/>
                                <w:sz w:val="20"/>
                                <w:szCs w:val="20"/>
                              </w:rPr>
                              <w:t>und die polnische Sprache zu unterdrücken versucht</w:t>
                            </w:r>
                            <w:r>
                              <w:rPr>
                                <w:rFonts w:ascii="Comic Sans MS" w:hAnsi="Comic Sans MS"/>
                                <w:sz w:val="20"/>
                                <w:szCs w:val="20"/>
                              </w:rPr>
                              <w:t>en. Immer mehr Polen passten sich</w:t>
                            </w:r>
                            <w:r w:rsidRPr="00B451B9">
                              <w:rPr>
                                <w:rFonts w:ascii="Comic Sans MS" w:hAnsi="Comic Sans MS"/>
                                <w:sz w:val="20"/>
                                <w:szCs w:val="20"/>
                              </w:rPr>
                              <w:t xml:space="preserve"> </w:t>
                            </w:r>
                            <w:r>
                              <w:rPr>
                                <w:rFonts w:ascii="Comic Sans MS" w:hAnsi="Comic Sans MS"/>
                                <w:sz w:val="20"/>
                                <w:szCs w:val="20"/>
                              </w:rPr>
                              <w:t xml:space="preserve">mit der Zeit </w:t>
                            </w:r>
                            <w:r w:rsidRPr="00B451B9">
                              <w:rPr>
                                <w:rFonts w:ascii="Comic Sans MS" w:hAnsi="Comic Sans MS"/>
                                <w:sz w:val="20"/>
                                <w:szCs w:val="20"/>
                              </w:rPr>
                              <w:t>de</w:t>
                            </w:r>
                            <w:r>
                              <w:rPr>
                                <w:rFonts w:ascii="Comic Sans MS" w:hAnsi="Comic Sans MS"/>
                                <w:sz w:val="20"/>
                                <w:szCs w:val="20"/>
                              </w:rPr>
                              <w:t>n Lebensbedingungen im Kaiserreich</w:t>
                            </w:r>
                            <w:r w:rsidRPr="00B451B9">
                              <w:rPr>
                                <w:rFonts w:ascii="Comic Sans MS" w:hAnsi="Comic Sans MS"/>
                                <w:sz w:val="20"/>
                                <w:szCs w:val="20"/>
                              </w:rPr>
                              <w:t xml:space="preserve"> an, indem sie </w:t>
                            </w:r>
                            <w:r>
                              <w:rPr>
                                <w:rFonts w:ascii="Comic Sans MS" w:hAnsi="Comic Sans MS"/>
                                <w:sz w:val="20"/>
                                <w:szCs w:val="20"/>
                              </w:rPr>
                              <w:t xml:space="preserve">(einige) </w:t>
                            </w:r>
                            <w:r w:rsidRPr="00B451B9">
                              <w:rPr>
                                <w:rFonts w:ascii="Comic Sans MS" w:hAnsi="Comic Sans MS"/>
                                <w:sz w:val="20"/>
                                <w:szCs w:val="20"/>
                              </w:rPr>
                              <w:t xml:space="preserve">Sitten und </w:t>
                            </w:r>
                            <w:r>
                              <w:rPr>
                                <w:rFonts w:ascii="Comic Sans MS" w:hAnsi="Comic Sans MS"/>
                                <w:sz w:val="20"/>
                                <w:szCs w:val="20"/>
                              </w:rPr>
                              <w:t>B</w:t>
                            </w:r>
                            <w:r w:rsidRPr="00B451B9">
                              <w:rPr>
                                <w:rFonts w:ascii="Comic Sans MS" w:hAnsi="Comic Sans MS"/>
                                <w:sz w:val="20"/>
                                <w:szCs w:val="20"/>
                              </w:rPr>
                              <w:t xml:space="preserve">räuche übernahmen, die Sprache lernten und sogar ihren Namen an die deutsche Schreibweise anglichen (z.B. </w:t>
                            </w:r>
                            <w:proofErr w:type="spellStart"/>
                            <w:r w:rsidRPr="00B451B9">
                              <w:rPr>
                                <w:rFonts w:ascii="Comic Sans MS" w:hAnsi="Comic Sans MS"/>
                                <w:sz w:val="20"/>
                                <w:szCs w:val="20"/>
                              </w:rPr>
                              <w:t>Majchrzak</w:t>
                            </w:r>
                            <w:proofErr w:type="spellEnd"/>
                            <w:r w:rsidRPr="00B451B9">
                              <w:rPr>
                                <w:rFonts w:ascii="Comic Sans MS" w:hAnsi="Comic Sans MS"/>
                                <w:sz w:val="20"/>
                                <w:szCs w:val="20"/>
                              </w:rPr>
                              <w:t xml:space="preserve"> -&gt; Mayer), was dem Germanisierungsbestreben</w:t>
                            </w:r>
                            <w:r>
                              <w:rPr>
                                <w:rFonts w:ascii="Comic Sans MS" w:hAnsi="Comic Sans MS"/>
                                <w:sz w:val="20"/>
                                <w:szCs w:val="20"/>
                              </w:rPr>
                              <w:t xml:space="preserve"> </w:t>
                            </w:r>
                            <w:r w:rsidRPr="00B451B9">
                              <w:rPr>
                                <w:rFonts w:ascii="Comic Sans MS" w:hAnsi="Comic Sans MS"/>
                                <w:sz w:val="20"/>
                                <w:szCs w:val="20"/>
                              </w:rPr>
                              <w:t>entgegenkam (-&gt; Q7).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2ED87" id="_x0000_s1036" type="#_x0000_t202" style="position:absolute;margin-left:0;margin-top:75.05pt;width:480pt;height:217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" fillcolor="#e6e0ec" stroked="f">
                <v:textbox>
                  <w:txbxContent>
                    <w:p w14:paraId="572DB69D" w14:textId="230A2C0B" w:rsidR="00841C6C" w:rsidRPr="00ED1436" w:rsidRDefault="00841C6C" w:rsidP="00841C6C">
                      <w:pPr>
                        <w:rPr>
                          <w:rFonts w:ascii="Comic Sans MS" w:hAnsi="Comic Sans MS"/>
                          <w:sz w:val="20"/>
                          <w:szCs w:val="20"/>
                        </w:rPr>
                      </w:pPr>
                      <w:r w:rsidRPr="00B451B9">
                        <w:rPr>
                          <w:rFonts w:ascii="Comic Sans MS" w:hAnsi="Comic Sans MS"/>
                          <w:sz w:val="20"/>
                          <w:szCs w:val="20"/>
                        </w:rPr>
                        <w:t>Insbesondere für</w:t>
                      </w:r>
                      <w:r>
                        <w:rPr>
                          <w:rFonts w:ascii="Comic Sans MS" w:hAnsi="Comic Sans MS"/>
                          <w:sz w:val="20"/>
                          <w:szCs w:val="20"/>
                        </w:rPr>
                        <w:t xml:space="preserve"> </w:t>
                      </w:r>
                      <w:r w:rsidRPr="00B451B9">
                        <w:rPr>
                          <w:rFonts w:ascii="Comic Sans MS" w:hAnsi="Comic Sans MS"/>
                          <w:sz w:val="20"/>
                          <w:szCs w:val="20"/>
                        </w:rPr>
                        <w:t xml:space="preserve">Saisonarbeiter, die in der Regel unter sich blieben und am Ende der Saison </w:t>
                      </w:r>
                      <w:r>
                        <w:rPr>
                          <w:rFonts w:ascii="Comic Sans MS" w:hAnsi="Comic Sans MS"/>
                          <w:sz w:val="20"/>
                          <w:szCs w:val="20"/>
                        </w:rPr>
                        <w:t>in die Heimat</w:t>
                      </w:r>
                      <w:r w:rsidRPr="00B451B9">
                        <w:rPr>
                          <w:rFonts w:ascii="Comic Sans MS" w:hAnsi="Comic Sans MS"/>
                          <w:sz w:val="20"/>
                          <w:szCs w:val="20"/>
                        </w:rPr>
                        <w:t xml:space="preserve"> zurückkehrten, war es schwierig, eine Beziehung zur </w:t>
                      </w:r>
                      <w:r>
                        <w:rPr>
                          <w:rFonts w:ascii="Comic Sans MS" w:hAnsi="Comic Sans MS"/>
                          <w:sz w:val="20"/>
                          <w:szCs w:val="20"/>
                        </w:rPr>
                        <w:t>einheimischen</w:t>
                      </w:r>
                      <w:r w:rsidRPr="00B451B9">
                        <w:rPr>
                          <w:rFonts w:ascii="Comic Sans MS" w:hAnsi="Comic Sans MS"/>
                          <w:sz w:val="20"/>
                          <w:szCs w:val="20"/>
                        </w:rPr>
                        <w:t xml:space="preserve"> Bevölkerung aufzu</w:t>
                      </w:r>
                      <w:r>
                        <w:rPr>
                          <w:rFonts w:ascii="Comic Sans MS" w:hAnsi="Comic Sans MS"/>
                          <w:sz w:val="20"/>
                          <w:szCs w:val="20"/>
                        </w:rPr>
                        <w:t>bauen. Besonders f</w:t>
                      </w:r>
                      <w:r w:rsidRPr="00B451B9">
                        <w:rPr>
                          <w:rFonts w:ascii="Comic Sans MS" w:hAnsi="Comic Sans MS"/>
                          <w:sz w:val="20"/>
                          <w:szCs w:val="20"/>
                        </w:rPr>
                        <w:t xml:space="preserve">ehlende Sprachkenntnisse </w:t>
                      </w:r>
                      <w:r>
                        <w:rPr>
                          <w:rFonts w:ascii="Comic Sans MS" w:hAnsi="Comic Sans MS"/>
                          <w:sz w:val="20"/>
                          <w:szCs w:val="20"/>
                        </w:rPr>
                        <w:t>erschwerten das Zusammenleben</w:t>
                      </w:r>
                      <w:r w:rsidRPr="00B451B9">
                        <w:rPr>
                          <w:rFonts w:ascii="Comic Sans MS" w:hAnsi="Comic Sans MS"/>
                          <w:sz w:val="20"/>
                          <w:szCs w:val="20"/>
                        </w:rPr>
                        <w:t xml:space="preserve">. Die </w:t>
                      </w:r>
                      <w:r w:rsidR="00153668">
                        <w:rPr>
                          <w:rFonts w:ascii="Comic Sans MS" w:hAnsi="Comic Sans MS"/>
                          <w:sz w:val="20"/>
                          <w:szCs w:val="20"/>
                        </w:rPr>
                        <w:t xml:space="preserve">Polen, die </w:t>
                      </w:r>
                      <w:r w:rsidRPr="00B451B9">
                        <w:rPr>
                          <w:rFonts w:ascii="Comic Sans MS" w:hAnsi="Comic Sans MS"/>
                          <w:sz w:val="20"/>
                          <w:szCs w:val="20"/>
                        </w:rPr>
                        <w:t xml:space="preserve">sich im </w:t>
                      </w:r>
                      <w:r>
                        <w:rPr>
                          <w:rFonts w:ascii="Comic Sans MS" w:hAnsi="Comic Sans MS"/>
                          <w:sz w:val="20"/>
                          <w:szCs w:val="20"/>
                        </w:rPr>
                        <w:t>Ruhrgebiet</w:t>
                      </w:r>
                      <w:r w:rsidRPr="00B451B9">
                        <w:rPr>
                          <w:rFonts w:ascii="Comic Sans MS" w:hAnsi="Comic Sans MS"/>
                          <w:sz w:val="20"/>
                          <w:szCs w:val="20"/>
                        </w:rPr>
                        <w:t xml:space="preserve"> </w:t>
                      </w:r>
                      <w:r w:rsidR="00153668">
                        <w:rPr>
                          <w:rFonts w:ascii="Comic Sans MS" w:hAnsi="Comic Sans MS"/>
                          <w:sz w:val="20"/>
                          <w:szCs w:val="20"/>
                        </w:rPr>
                        <w:t>niedergelassen hatten,</w:t>
                      </w:r>
                      <w:r w:rsidRPr="00B451B9">
                        <w:rPr>
                          <w:rFonts w:ascii="Comic Sans MS" w:hAnsi="Comic Sans MS"/>
                          <w:sz w:val="20"/>
                          <w:szCs w:val="20"/>
                        </w:rPr>
                        <w:t xml:space="preserve"> und ihre Familien lebten oftmals in </w:t>
                      </w:r>
                      <w:r>
                        <w:rPr>
                          <w:rFonts w:ascii="Comic Sans MS" w:hAnsi="Comic Sans MS"/>
                          <w:sz w:val="20"/>
                          <w:szCs w:val="20"/>
                        </w:rPr>
                        <w:t>bestimmten</w:t>
                      </w:r>
                      <w:r w:rsidRPr="00B451B9">
                        <w:rPr>
                          <w:rFonts w:ascii="Comic Sans MS" w:hAnsi="Comic Sans MS"/>
                          <w:sz w:val="20"/>
                          <w:szCs w:val="20"/>
                        </w:rPr>
                        <w:t xml:space="preserve"> Vierteln (vgl. „Klein Warschau“ in Bochum) und bauten soziale Einrichtungen</w:t>
                      </w:r>
                      <w:r>
                        <w:rPr>
                          <w:rFonts w:ascii="Comic Sans MS" w:hAnsi="Comic Sans MS"/>
                          <w:sz w:val="20"/>
                          <w:szCs w:val="20"/>
                        </w:rPr>
                        <w:t xml:space="preserve">, </w:t>
                      </w:r>
                      <w:r w:rsidRPr="00B451B9">
                        <w:rPr>
                          <w:rFonts w:ascii="Comic Sans MS" w:hAnsi="Comic Sans MS"/>
                          <w:sz w:val="20"/>
                          <w:szCs w:val="20"/>
                        </w:rPr>
                        <w:t>Vereine (-&gt; Q8) sowie polnische Schulen auf</w:t>
                      </w:r>
                      <w:r>
                        <w:rPr>
                          <w:rFonts w:ascii="Comic Sans MS" w:hAnsi="Comic Sans MS"/>
                          <w:sz w:val="20"/>
                          <w:szCs w:val="20"/>
                        </w:rPr>
                        <w:t xml:space="preserve">. Sie </w:t>
                      </w:r>
                      <w:r w:rsidRPr="00B451B9">
                        <w:rPr>
                          <w:rFonts w:ascii="Comic Sans MS" w:hAnsi="Comic Sans MS"/>
                          <w:sz w:val="20"/>
                          <w:szCs w:val="20"/>
                        </w:rPr>
                        <w:t>versuchten</w:t>
                      </w:r>
                      <w:r>
                        <w:rPr>
                          <w:rFonts w:ascii="Comic Sans MS" w:hAnsi="Comic Sans MS"/>
                          <w:sz w:val="20"/>
                          <w:szCs w:val="20"/>
                        </w:rPr>
                        <w:t xml:space="preserve"> so</w:t>
                      </w:r>
                      <w:r w:rsidRPr="00B451B9">
                        <w:rPr>
                          <w:rFonts w:ascii="Comic Sans MS" w:hAnsi="Comic Sans MS"/>
                          <w:sz w:val="20"/>
                          <w:szCs w:val="20"/>
                        </w:rPr>
                        <w:t xml:space="preserve">, die </w:t>
                      </w:r>
                      <w:r>
                        <w:rPr>
                          <w:rFonts w:ascii="Comic Sans MS" w:hAnsi="Comic Sans MS"/>
                          <w:sz w:val="20"/>
                          <w:szCs w:val="20"/>
                        </w:rPr>
                        <w:t>Traditionen aus ihrer Heimat</w:t>
                      </w:r>
                      <w:r w:rsidRPr="00B451B9">
                        <w:rPr>
                          <w:rFonts w:ascii="Comic Sans MS" w:hAnsi="Comic Sans MS"/>
                          <w:sz w:val="20"/>
                          <w:szCs w:val="20"/>
                        </w:rPr>
                        <w:t xml:space="preserve"> (Sprache (-&gt; Q6), Sitten, Kultur</w:t>
                      </w:r>
                      <w:r>
                        <w:rPr>
                          <w:rFonts w:ascii="Comic Sans MS" w:hAnsi="Comic Sans MS"/>
                          <w:sz w:val="20"/>
                          <w:szCs w:val="20"/>
                        </w:rPr>
                        <w:t xml:space="preserve"> (</w:t>
                      </w:r>
                      <w:r w:rsidRPr="00B451B9">
                        <w:rPr>
                          <w:rFonts w:ascii="Comic Sans MS" w:hAnsi="Comic Sans MS"/>
                          <w:sz w:val="20"/>
                          <w:szCs w:val="20"/>
                        </w:rPr>
                        <w:t>-&gt;</w:t>
                      </w:r>
                      <w:r>
                        <w:rPr>
                          <w:rFonts w:ascii="Comic Sans MS" w:hAnsi="Comic Sans MS"/>
                          <w:sz w:val="20"/>
                          <w:szCs w:val="20"/>
                        </w:rPr>
                        <w:t xml:space="preserve"> Q8</w:t>
                      </w:r>
                      <w:r w:rsidRPr="00B451B9">
                        <w:rPr>
                          <w:rFonts w:ascii="Comic Sans MS" w:hAnsi="Comic Sans MS"/>
                          <w:sz w:val="20"/>
                          <w:szCs w:val="20"/>
                        </w:rPr>
                        <w:t>)</w:t>
                      </w:r>
                      <w:r w:rsidR="0090095C">
                        <w:rPr>
                          <w:rFonts w:ascii="Comic Sans MS" w:hAnsi="Comic Sans MS"/>
                          <w:sz w:val="20"/>
                          <w:szCs w:val="20"/>
                        </w:rPr>
                        <w:t>)</w:t>
                      </w:r>
                      <w:r w:rsidRPr="00B451B9">
                        <w:rPr>
                          <w:rFonts w:ascii="Comic Sans MS" w:hAnsi="Comic Sans MS"/>
                          <w:sz w:val="20"/>
                          <w:szCs w:val="20"/>
                        </w:rPr>
                        <w:t xml:space="preserve"> auch in der neuen </w:t>
                      </w:r>
                      <w:r>
                        <w:rPr>
                          <w:rFonts w:ascii="Comic Sans MS" w:hAnsi="Comic Sans MS"/>
                          <w:sz w:val="20"/>
                          <w:szCs w:val="20"/>
                        </w:rPr>
                        <w:t>Umgebung</w:t>
                      </w:r>
                      <w:r w:rsidRPr="00B451B9">
                        <w:rPr>
                          <w:rFonts w:ascii="Comic Sans MS" w:hAnsi="Comic Sans MS"/>
                          <w:sz w:val="20"/>
                          <w:szCs w:val="20"/>
                        </w:rPr>
                        <w:t xml:space="preserve"> </w:t>
                      </w:r>
                      <w:r>
                        <w:rPr>
                          <w:rFonts w:ascii="Comic Sans MS" w:hAnsi="Comic Sans MS"/>
                          <w:sz w:val="20"/>
                          <w:szCs w:val="20"/>
                        </w:rPr>
                        <w:t>auszuleben</w:t>
                      </w:r>
                      <w:r w:rsidRPr="00B451B9">
                        <w:rPr>
                          <w:rFonts w:ascii="Comic Sans MS" w:hAnsi="Comic Sans MS"/>
                          <w:sz w:val="20"/>
                          <w:szCs w:val="20"/>
                        </w:rPr>
                        <w:t xml:space="preserve">. Hierbei gerieten sie </w:t>
                      </w:r>
                      <w:r>
                        <w:rPr>
                          <w:rFonts w:ascii="Comic Sans MS" w:hAnsi="Comic Sans MS"/>
                          <w:sz w:val="20"/>
                          <w:szCs w:val="20"/>
                        </w:rPr>
                        <w:t xml:space="preserve">oft </w:t>
                      </w:r>
                      <w:r w:rsidRPr="00B451B9">
                        <w:rPr>
                          <w:rFonts w:ascii="Comic Sans MS" w:hAnsi="Comic Sans MS"/>
                          <w:sz w:val="20"/>
                          <w:szCs w:val="20"/>
                        </w:rPr>
                        <w:t>mit de</w:t>
                      </w:r>
                      <w:r>
                        <w:rPr>
                          <w:rFonts w:ascii="Comic Sans MS" w:hAnsi="Comic Sans MS"/>
                          <w:sz w:val="20"/>
                          <w:szCs w:val="20"/>
                        </w:rPr>
                        <w:t>n Behörden des</w:t>
                      </w:r>
                      <w:r w:rsidRPr="00B451B9">
                        <w:rPr>
                          <w:rFonts w:ascii="Comic Sans MS" w:hAnsi="Comic Sans MS"/>
                          <w:sz w:val="20"/>
                          <w:szCs w:val="20"/>
                        </w:rPr>
                        <w:t xml:space="preserve"> deutschen </w:t>
                      </w:r>
                      <w:r>
                        <w:rPr>
                          <w:rFonts w:ascii="Comic Sans MS" w:hAnsi="Comic Sans MS"/>
                          <w:sz w:val="20"/>
                          <w:szCs w:val="20"/>
                        </w:rPr>
                        <w:t>Kaiserreichs in Konflikt</w:t>
                      </w:r>
                      <w:r w:rsidRPr="00B451B9">
                        <w:rPr>
                          <w:rFonts w:ascii="Comic Sans MS" w:hAnsi="Comic Sans MS"/>
                          <w:sz w:val="20"/>
                          <w:szCs w:val="20"/>
                        </w:rPr>
                        <w:t>, die eine Politik der Germanisierung betrieb</w:t>
                      </w:r>
                      <w:r>
                        <w:rPr>
                          <w:rFonts w:ascii="Comic Sans MS" w:hAnsi="Comic Sans MS"/>
                          <w:sz w:val="20"/>
                          <w:szCs w:val="20"/>
                        </w:rPr>
                        <w:t>en</w:t>
                      </w:r>
                      <w:r w:rsidRPr="00B451B9">
                        <w:rPr>
                          <w:rFonts w:ascii="Comic Sans MS" w:hAnsi="Comic Sans MS"/>
                          <w:sz w:val="20"/>
                          <w:szCs w:val="20"/>
                        </w:rPr>
                        <w:t>, indem sie polnische Einrichtungen kontrollierte</w:t>
                      </w:r>
                      <w:r>
                        <w:rPr>
                          <w:rFonts w:ascii="Comic Sans MS" w:hAnsi="Comic Sans MS"/>
                          <w:sz w:val="20"/>
                          <w:szCs w:val="20"/>
                        </w:rPr>
                        <w:t>n</w:t>
                      </w:r>
                      <w:r w:rsidRPr="00B451B9">
                        <w:rPr>
                          <w:rFonts w:ascii="Comic Sans MS" w:hAnsi="Comic Sans MS"/>
                          <w:sz w:val="20"/>
                          <w:szCs w:val="20"/>
                        </w:rPr>
                        <w:t xml:space="preserve"> </w:t>
                      </w:r>
                      <w:r>
                        <w:rPr>
                          <w:rFonts w:ascii="Comic Sans MS" w:hAnsi="Comic Sans MS"/>
                          <w:sz w:val="20"/>
                          <w:szCs w:val="20"/>
                        </w:rPr>
                        <w:t xml:space="preserve">oder verboten </w:t>
                      </w:r>
                      <w:r w:rsidRPr="00B451B9">
                        <w:rPr>
                          <w:rFonts w:ascii="Comic Sans MS" w:hAnsi="Comic Sans MS"/>
                          <w:sz w:val="20"/>
                          <w:szCs w:val="20"/>
                        </w:rPr>
                        <w:t>und die polnische Sprache zu unterdrücken versucht</w:t>
                      </w:r>
                      <w:r>
                        <w:rPr>
                          <w:rFonts w:ascii="Comic Sans MS" w:hAnsi="Comic Sans MS"/>
                          <w:sz w:val="20"/>
                          <w:szCs w:val="20"/>
                        </w:rPr>
                        <w:t>en. Immer mehr Polen passten sich</w:t>
                      </w:r>
                      <w:r w:rsidRPr="00B451B9">
                        <w:rPr>
                          <w:rFonts w:ascii="Comic Sans MS" w:hAnsi="Comic Sans MS"/>
                          <w:sz w:val="20"/>
                          <w:szCs w:val="20"/>
                        </w:rPr>
                        <w:t xml:space="preserve"> </w:t>
                      </w:r>
                      <w:r>
                        <w:rPr>
                          <w:rFonts w:ascii="Comic Sans MS" w:hAnsi="Comic Sans MS"/>
                          <w:sz w:val="20"/>
                          <w:szCs w:val="20"/>
                        </w:rPr>
                        <w:t xml:space="preserve">mit der Zeit </w:t>
                      </w:r>
                      <w:r w:rsidRPr="00B451B9">
                        <w:rPr>
                          <w:rFonts w:ascii="Comic Sans MS" w:hAnsi="Comic Sans MS"/>
                          <w:sz w:val="20"/>
                          <w:szCs w:val="20"/>
                        </w:rPr>
                        <w:t>de</w:t>
                      </w:r>
                      <w:r>
                        <w:rPr>
                          <w:rFonts w:ascii="Comic Sans MS" w:hAnsi="Comic Sans MS"/>
                          <w:sz w:val="20"/>
                          <w:szCs w:val="20"/>
                        </w:rPr>
                        <w:t>n Lebensbedingungen im Kaiserreich</w:t>
                      </w:r>
                      <w:r w:rsidRPr="00B451B9">
                        <w:rPr>
                          <w:rFonts w:ascii="Comic Sans MS" w:hAnsi="Comic Sans MS"/>
                          <w:sz w:val="20"/>
                          <w:szCs w:val="20"/>
                        </w:rPr>
                        <w:t xml:space="preserve"> an, indem sie </w:t>
                      </w:r>
                      <w:r>
                        <w:rPr>
                          <w:rFonts w:ascii="Comic Sans MS" w:hAnsi="Comic Sans MS"/>
                          <w:sz w:val="20"/>
                          <w:szCs w:val="20"/>
                        </w:rPr>
                        <w:t xml:space="preserve">(einige) </w:t>
                      </w:r>
                      <w:r w:rsidRPr="00B451B9">
                        <w:rPr>
                          <w:rFonts w:ascii="Comic Sans MS" w:hAnsi="Comic Sans MS"/>
                          <w:sz w:val="20"/>
                          <w:szCs w:val="20"/>
                        </w:rPr>
                        <w:t xml:space="preserve">Sitten und </w:t>
                      </w:r>
                      <w:r>
                        <w:rPr>
                          <w:rFonts w:ascii="Comic Sans MS" w:hAnsi="Comic Sans MS"/>
                          <w:sz w:val="20"/>
                          <w:szCs w:val="20"/>
                        </w:rPr>
                        <w:t>B</w:t>
                      </w:r>
                      <w:r w:rsidRPr="00B451B9">
                        <w:rPr>
                          <w:rFonts w:ascii="Comic Sans MS" w:hAnsi="Comic Sans MS"/>
                          <w:sz w:val="20"/>
                          <w:szCs w:val="20"/>
                        </w:rPr>
                        <w:t xml:space="preserve">räuche übernahmen, die Sprache lernten und sogar ihren Namen an die deutsche Schreibweise anglichen (z.B. </w:t>
                      </w:r>
                      <w:proofErr w:type="spellStart"/>
                      <w:r w:rsidRPr="00B451B9">
                        <w:rPr>
                          <w:rFonts w:ascii="Comic Sans MS" w:hAnsi="Comic Sans MS"/>
                          <w:sz w:val="20"/>
                          <w:szCs w:val="20"/>
                        </w:rPr>
                        <w:t>Majchrzak</w:t>
                      </w:r>
                      <w:proofErr w:type="spellEnd"/>
                      <w:r w:rsidRPr="00B451B9">
                        <w:rPr>
                          <w:rFonts w:ascii="Comic Sans MS" w:hAnsi="Comic Sans MS"/>
                          <w:sz w:val="20"/>
                          <w:szCs w:val="20"/>
                        </w:rPr>
                        <w:t xml:space="preserve"> -&gt; Mayer), was dem Germanisierungsbestreben</w:t>
                      </w:r>
                      <w:r>
                        <w:rPr>
                          <w:rFonts w:ascii="Comic Sans MS" w:hAnsi="Comic Sans MS"/>
                          <w:sz w:val="20"/>
                          <w:szCs w:val="20"/>
                        </w:rPr>
                        <w:t xml:space="preserve"> </w:t>
                      </w:r>
                      <w:r w:rsidRPr="00B451B9">
                        <w:rPr>
                          <w:rFonts w:ascii="Comic Sans MS" w:hAnsi="Comic Sans MS"/>
                          <w:sz w:val="20"/>
                          <w:szCs w:val="20"/>
                        </w:rPr>
                        <w:t>entgegenkam (-&gt; Q7).</w:t>
                      </w:r>
                    </w:p>
                  </w:txbxContent>
                </v:textbox>
                <w10:wrap type="topAndBottom" anchorx="margin"/>
              </v:shape>
            </w:pict>
          </mc:Fallback>
        </mc:AlternateContent>
      </w:r>
      <w:r>
        <w:rPr>
          <w:b/>
          <w:u w:val="single"/>
        </w:rPr>
        <w:t>A</w:t>
      </w:r>
      <w:r w:rsidRPr="00CA3DBF">
        <w:rPr>
          <w:b/>
          <w:u w:val="single"/>
        </w:rPr>
        <w:t>ufgaben</w:t>
      </w:r>
      <w:r w:rsidRPr="00D4388D">
        <w:rPr>
          <w:b/>
        </w:rPr>
        <w:t>:</w:t>
      </w:r>
      <w:r>
        <w:rPr>
          <w:b/>
        </w:rPr>
        <w:br/>
        <w:t xml:space="preserve">1. </w:t>
      </w:r>
      <w:r w:rsidRPr="00CA3DBF">
        <w:rPr>
          <w:b/>
        </w:rPr>
        <w:t>Lies den Autorentext auf S</w:t>
      </w:r>
      <w:r>
        <w:rPr>
          <w:b/>
        </w:rPr>
        <w:t>eite</w:t>
      </w:r>
      <w:r w:rsidRPr="00CA3DBF">
        <w:rPr>
          <w:b/>
        </w:rPr>
        <w:t xml:space="preserve"> 135 in deinem Buch und schau dir die Quellen Q6</w:t>
      </w:r>
      <w:r>
        <w:rPr>
          <w:b/>
        </w:rPr>
        <w:t xml:space="preserve"> bis </w:t>
      </w:r>
      <w:r w:rsidRPr="00CA3DBF">
        <w:rPr>
          <w:b/>
        </w:rPr>
        <w:t xml:space="preserve">Q8 an. </w:t>
      </w:r>
      <w:r>
        <w:rPr>
          <w:b/>
        </w:rPr>
        <w:br/>
      </w:r>
      <w:r w:rsidRPr="00CA3DBF">
        <w:rPr>
          <w:b/>
        </w:rPr>
        <w:t>Bearbeite danach Aufgabe 3 auf Seite 135 schriftlich in deinem Heft.</w:t>
      </w:r>
      <w:r w:rsidRPr="00CA3DBF">
        <w:rPr>
          <w:b/>
        </w:rPr>
        <w:br/>
      </w:r>
      <w:r w:rsidRPr="00CA3DBF">
        <w:rPr>
          <w:sz w:val="20"/>
          <w:szCs w:val="20"/>
        </w:rPr>
        <w:t>[</w:t>
      </w:r>
      <w:proofErr w:type="gramStart"/>
      <w:r w:rsidRPr="00CA3DBF">
        <w:rPr>
          <w:sz w:val="20"/>
          <w:szCs w:val="20"/>
        </w:rPr>
        <w:t>Charakterisiere</w:t>
      </w:r>
      <w:proofErr w:type="gramEnd"/>
      <w:r w:rsidRPr="00CA3DBF">
        <w:rPr>
          <w:sz w:val="20"/>
          <w:szCs w:val="20"/>
        </w:rPr>
        <w:t xml:space="preserve"> das Zusammenleben der Einwanderer mit den Einheimischen im Ruhrgebiet (Autorentext, Q6</w:t>
      </w:r>
      <w:r>
        <w:rPr>
          <w:sz w:val="20"/>
          <w:szCs w:val="20"/>
        </w:rPr>
        <w:t xml:space="preserve"> bis </w:t>
      </w:r>
      <w:r w:rsidRPr="00CA3DBF">
        <w:rPr>
          <w:sz w:val="20"/>
          <w:szCs w:val="20"/>
        </w:rPr>
        <w:t>Q8).]</w:t>
      </w:r>
    </w:p>
    <w:p w14:paraId="09F4258E" w14:textId="77777777" w:rsidR="00841C6C" w:rsidRDefault="00841C6C" w:rsidP="00841C6C">
      <w:pPr>
        <w:spacing w:after="0"/>
        <w:jc w:val="both"/>
        <w:rPr>
          <w:b/>
        </w:rPr>
      </w:pPr>
    </w:p>
    <w:p w14:paraId="76515F8C" w14:textId="49E191DD" w:rsidR="00841C6C" w:rsidRPr="00CA3DBF" w:rsidRDefault="00841C6C" w:rsidP="00841C6C">
      <w:pPr>
        <w:jc w:val="both"/>
        <w:rPr>
          <w:b/>
        </w:rPr>
      </w:pPr>
      <w:r w:rsidRPr="005719D3">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47328" behindDoc="0" locked="0" layoutInCell="1" allowOverlap="1" wp14:anchorId="3B43E167" wp14:editId="4425590D">
                <wp:simplePos x="0" y="0"/>
                <wp:positionH relativeFrom="margin">
                  <wp:align>left</wp:align>
                </wp:positionH>
                <wp:positionV relativeFrom="paragraph">
                  <wp:posOffset>196850</wp:posOffset>
                </wp:positionV>
                <wp:extent cx="6096000" cy="1949450"/>
                <wp:effectExtent l="0" t="0" r="0" b="0"/>
                <wp:wrapTopAndBottom/>
                <wp:docPr id="3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949450"/>
                        </a:xfrm>
                        <a:prstGeom prst="rect">
                          <a:avLst/>
                        </a:prstGeom>
                        <a:solidFill>
                          <a:srgbClr val="8064A2">
                            <a:lumMod val="20000"/>
                            <a:lumOff val="80000"/>
                          </a:srgbClr>
                        </a:solidFill>
                        <a:ln w="9525">
                          <a:noFill/>
                          <a:miter lim="800000"/>
                          <a:headEnd/>
                          <a:tailEnd/>
                        </a:ln>
                      </wps:spPr>
                      <wps:txbx>
                        <w:txbxContent>
                          <w:p w14:paraId="0FC38E17" w14:textId="77777777" w:rsidR="00841C6C" w:rsidRPr="00ED1436" w:rsidRDefault="00841C6C" w:rsidP="00841C6C">
                            <w:pPr>
                              <w:rPr>
                                <w:rFonts w:ascii="Comic Sans MS" w:hAnsi="Comic Sans MS"/>
                                <w:sz w:val="20"/>
                                <w:szCs w:val="20"/>
                              </w:rPr>
                            </w:pPr>
                            <w:r>
                              <w:rPr>
                                <w:rFonts w:ascii="Comic Sans MS" w:hAnsi="Comic Sans MS"/>
                                <w:sz w:val="20"/>
                                <w:szCs w:val="20"/>
                              </w:rPr>
                              <w:t>Viele Polen versuchten, ihre Identität auch in der neuen Heimat zu bewahren, indem sie in bestimmten Vierteln zusammenlebten, Vereine und Schulen aufbauten und überwiegend Polnisch sprachen. Hinzu kam, dass ein Großteil der Saisonarbeiter (auch aufgrund ihres zeitlich befristeten Aufenthalts) wenig motiviert war, sich an den kulturellen Gewohnheiten in der neuen Umgebung zu orientieren. Auf die Germanisierungspolitik der deutschen Behörden, die viele Bestandteile der polnischen Identität durch Kontrolle und Verbote unterdrückte, reagierten viele Polen daher mit der Einstellung, die eigene Identität (Sprache, Kultur) erst recht behaupten zu wollen. Es gab wenige ernsthafte Versuche zur Eingliederung der polnischen Einwanderer, die Germanisierungspolitik führte vielmehr zum Ausschluss aus der Gesellschaft des Kaiserreichs.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3E167" id="_x0000_s1037" type="#_x0000_t202" style="position:absolute;left:0;text-align:left;margin-left:0;margin-top:15.5pt;width:480pt;height:153.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" fillcolor="#e6e0ec" stroked="f">
                <v:textbox>
                  <w:txbxContent>
                    <w:p w14:paraId="0FC38E17" w14:textId="77777777" w:rsidR="00841C6C" w:rsidRPr="00ED1436" w:rsidRDefault="00841C6C" w:rsidP="00841C6C">
                      <w:pPr>
                        <w:rPr>
                          <w:rFonts w:ascii="Comic Sans MS" w:hAnsi="Comic Sans MS"/>
                          <w:sz w:val="20"/>
                          <w:szCs w:val="20"/>
                        </w:rPr>
                      </w:pPr>
                      <w:r>
                        <w:rPr>
                          <w:rFonts w:ascii="Comic Sans MS" w:hAnsi="Comic Sans MS"/>
                          <w:sz w:val="20"/>
                          <w:szCs w:val="20"/>
                        </w:rPr>
                        <w:t>Viele Polen versuchten, ihre Identität auch in der neuen Heimat zu bewahren, indem sie in bestimmten Vierteln zusammenlebten, Vereine und Schulen aufbauten und überwiegend Polnisch sprachen. Hinzu kam, dass ein Großteil der Saisonarbeiter (auch aufgrund ihres zeitlich befristeten Aufenthalts) wenig motiviert war, sich an den kulturellen Gewohnheiten in der neuen Umgebung zu orientieren. Auf die Germanisierungspolitik der deutschen Behörden, die viele Bestandteile der polnischen Identität durch Kontrolle und Verbote unterdrückte, reagierten viele Polen daher mit der Einstellung, die eigene Identität (Sprache, Kultur) erst recht behaupten zu wollen. Es gab wenige ernsthafte Versuche zur Eingliederung der polnischen Einwanderer, die Germanisierungspolitik führte vielmehr zum Ausschluss aus der Gesellschaft des Kaiserreichs.</w:t>
                      </w:r>
                    </w:p>
                  </w:txbxContent>
                </v:textbox>
                <w10:wrap type="topAndBottom" anchorx="margin"/>
              </v:shape>
            </w:pict>
          </mc:Fallback>
        </mc:AlternateContent>
      </w:r>
      <w:r>
        <w:rPr>
          <w:b/>
        </w:rPr>
        <w:t>2</w:t>
      </w:r>
      <w:r w:rsidRPr="00CA3DBF">
        <w:rPr>
          <w:b/>
        </w:rPr>
        <w:t>. Erläutere Faktoren, die das Einleben in der neuen Heimat für Einwanderer erschwerten.</w:t>
      </w:r>
    </w:p>
    <w:p w14:paraId="0669D95C" w14:textId="097D8357" w:rsidR="00841C6C" w:rsidRDefault="00841C6C" w:rsidP="00841C6C">
      <w:pPr>
        <w:spacing w:after="0"/>
        <w:jc w:val="both"/>
      </w:pPr>
    </w:p>
    <w:p w14:paraId="244831D6" w14:textId="7AFE8B29" w:rsidR="00516AD1" w:rsidRDefault="00841C6C" w:rsidP="00841C6C">
      <w:pPr>
        <w:spacing w:after="0"/>
        <w:jc w:val="both"/>
        <w:rPr>
          <w:rFonts w:asciiTheme="majorHAnsi" w:eastAsiaTheme="majorEastAsia" w:hAnsiTheme="majorHAnsi" w:cstheme="majorBidi"/>
          <w:color w:val="17365D" w:themeColor="text2" w:themeShade="BF"/>
          <w:spacing w:val="5"/>
          <w:kern w:val="28"/>
          <w:sz w:val="40"/>
          <w:szCs w:val="40"/>
        </w:rPr>
      </w:pPr>
      <w:r>
        <w:rPr>
          <w:noProof/>
          <w:lang w:eastAsia="de-DE"/>
        </w:rPr>
        <mc:AlternateContent>
          <mc:Choice Requires="wps">
            <w:drawing>
              <wp:anchor distT="0" distB="0" distL="114300" distR="114300" simplePos="0" relativeHeight="251748352" behindDoc="0" locked="0" layoutInCell="1" allowOverlap="1" wp14:anchorId="2AD58C93" wp14:editId="09E6E850">
                <wp:simplePos x="0" y="0"/>
                <wp:positionH relativeFrom="margin">
                  <wp:align>left</wp:align>
                </wp:positionH>
                <wp:positionV relativeFrom="paragraph">
                  <wp:posOffset>210185</wp:posOffset>
                </wp:positionV>
                <wp:extent cx="6115050" cy="1155700"/>
                <wp:effectExtent l="0" t="0" r="0" b="6350"/>
                <wp:wrapTopAndBottom/>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155700"/>
                        </a:xfrm>
                        <a:prstGeom prst="rect">
                          <a:avLst/>
                        </a:prstGeom>
                        <a:solidFill>
                          <a:schemeClr val="accent3">
                            <a:lumMod val="40000"/>
                            <a:lumOff val="60000"/>
                          </a:schemeClr>
                        </a:solidFill>
                        <a:ln w="9525">
                          <a:noFill/>
                          <a:miter lim="800000"/>
                          <a:headEnd/>
                          <a:tailEnd/>
                        </a:ln>
                      </wps:spPr>
                      <wps:txbx>
                        <w:txbxContent>
                          <w:p w14:paraId="5C2EBA42" w14:textId="77777777" w:rsidR="00841C6C" w:rsidRDefault="00841C6C" w:rsidP="00841C6C">
                            <w:r w:rsidRPr="00124E5B">
                              <w:rPr>
                                <w:rFonts w:ascii="Comic Sans MS" w:hAnsi="Comic Sans MS"/>
                                <w:sz w:val="20"/>
                                <w:szCs w:val="20"/>
                              </w:rPr>
                              <w:t xml:space="preserve">Es wird erwartet, dass die Schülerinnen und Schüler ausgehend vom Zitat </w:t>
                            </w:r>
                            <w:r>
                              <w:rPr>
                                <w:rFonts w:ascii="Comic Sans MS" w:hAnsi="Comic Sans MS"/>
                                <w:sz w:val="20"/>
                                <w:szCs w:val="20"/>
                              </w:rPr>
                              <w:t xml:space="preserve">(Anhang 4) </w:t>
                            </w:r>
                            <w:r w:rsidRPr="00124E5B">
                              <w:rPr>
                                <w:rFonts w:ascii="Comic Sans MS" w:hAnsi="Comic Sans MS"/>
                                <w:sz w:val="20"/>
                                <w:szCs w:val="20"/>
                              </w:rPr>
                              <w:t>und im exemplarischen Rückgriff auf ihre Arbeitsergebnisse zur polnischen Migration im 19. J</w:t>
                            </w:r>
                            <w:r>
                              <w:rPr>
                                <w:rFonts w:ascii="Comic Sans MS" w:hAnsi="Comic Sans MS"/>
                                <w:sz w:val="20"/>
                                <w:szCs w:val="20"/>
                              </w:rPr>
                              <w:t>ahrhundert</w:t>
                            </w:r>
                            <w:r w:rsidRPr="00124E5B">
                              <w:rPr>
                                <w:rFonts w:ascii="Comic Sans MS" w:hAnsi="Comic Sans MS"/>
                                <w:sz w:val="20"/>
                                <w:szCs w:val="20"/>
                              </w:rPr>
                              <w:t xml:space="preserve"> ausgewählte Aspekte gegenwärtiger Migrations- bzw. Integrationspolitik in sachlicher Form problematisieren. Gezeigt werden soll, inwiefern man aus dem historischen Beispiel Rückschlüsse </w:t>
                            </w:r>
                            <w:r>
                              <w:rPr>
                                <w:rFonts w:ascii="Comic Sans MS" w:hAnsi="Comic Sans MS"/>
                                <w:sz w:val="20"/>
                                <w:szCs w:val="20"/>
                              </w:rPr>
                              <w:t>für</w:t>
                            </w:r>
                            <w:r w:rsidRPr="00124E5B">
                              <w:rPr>
                                <w:rFonts w:ascii="Comic Sans MS" w:hAnsi="Comic Sans MS"/>
                                <w:sz w:val="20"/>
                                <w:szCs w:val="20"/>
                              </w:rPr>
                              <w:t xml:space="preserve"> die Gegenwart ziehen kann.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58C93" id="_x0000_s1038" type="#_x0000_t202" style="position:absolute;left:0;text-align:left;margin-left:0;margin-top:16.55pt;width:481.5pt;height:91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" fillcolor="#d6e3bc [1302]" stroked="f">
                <v:textbox>
                  <w:txbxContent>
                    <w:p w14:paraId="5C2EBA42" w14:textId="77777777" w:rsidR="00841C6C" w:rsidRDefault="00841C6C" w:rsidP="00841C6C">
                      <w:r w:rsidRPr="00124E5B">
                        <w:rPr>
                          <w:rFonts w:ascii="Comic Sans MS" w:hAnsi="Comic Sans MS"/>
                          <w:sz w:val="20"/>
                          <w:szCs w:val="20"/>
                        </w:rPr>
                        <w:t xml:space="preserve">Es wird erwartet, dass die Schülerinnen und Schüler ausgehend vom Zitat </w:t>
                      </w:r>
                      <w:r>
                        <w:rPr>
                          <w:rFonts w:ascii="Comic Sans MS" w:hAnsi="Comic Sans MS"/>
                          <w:sz w:val="20"/>
                          <w:szCs w:val="20"/>
                        </w:rPr>
                        <w:t xml:space="preserve">(Anhang 4) </w:t>
                      </w:r>
                      <w:r w:rsidRPr="00124E5B">
                        <w:rPr>
                          <w:rFonts w:ascii="Comic Sans MS" w:hAnsi="Comic Sans MS"/>
                          <w:sz w:val="20"/>
                          <w:szCs w:val="20"/>
                        </w:rPr>
                        <w:t>und im exemplarischen Rückgriff auf ihre Arbeitsergebnisse zur polnischen Migration im 19. J</w:t>
                      </w:r>
                      <w:r>
                        <w:rPr>
                          <w:rFonts w:ascii="Comic Sans MS" w:hAnsi="Comic Sans MS"/>
                          <w:sz w:val="20"/>
                          <w:szCs w:val="20"/>
                        </w:rPr>
                        <w:t>ahrhundert</w:t>
                      </w:r>
                      <w:r w:rsidRPr="00124E5B">
                        <w:rPr>
                          <w:rFonts w:ascii="Comic Sans MS" w:hAnsi="Comic Sans MS"/>
                          <w:sz w:val="20"/>
                          <w:szCs w:val="20"/>
                        </w:rPr>
                        <w:t xml:space="preserve"> ausgewählte Aspekte gegenwärtiger Migrations- bzw. Integrationspolitik in sachlicher Form problematisieren. Gezeigt werden soll, inwiefern man aus dem historischen Beispiel Rückschlüsse </w:t>
                      </w:r>
                      <w:r>
                        <w:rPr>
                          <w:rFonts w:ascii="Comic Sans MS" w:hAnsi="Comic Sans MS"/>
                          <w:sz w:val="20"/>
                          <w:szCs w:val="20"/>
                        </w:rPr>
                        <w:t>für</w:t>
                      </w:r>
                      <w:r w:rsidRPr="00124E5B">
                        <w:rPr>
                          <w:rFonts w:ascii="Comic Sans MS" w:hAnsi="Comic Sans MS"/>
                          <w:sz w:val="20"/>
                          <w:szCs w:val="20"/>
                        </w:rPr>
                        <w:t xml:space="preserve"> die Gegenwart ziehen kann.</w:t>
                      </w:r>
                    </w:p>
                  </w:txbxContent>
                </v:textbox>
                <w10:wrap type="topAndBottom" anchorx="margin"/>
              </v:shape>
            </w:pict>
          </mc:Fallback>
        </mc:AlternateContent>
      </w:r>
      <w:r>
        <w:rPr>
          <w:b/>
          <w:u w:val="single"/>
        </w:rPr>
        <w:t>Diskussion zum Abschluss</w:t>
      </w:r>
      <w:r w:rsidR="00516AD1">
        <w:rPr>
          <w:rFonts w:asciiTheme="majorHAnsi" w:eastAsiaTheme="majorEastAsia" w:hAnsiTheme="majorHAnsi" w:cstheme="majorBidi"/>
          <w:color w:val="17365D" w:themeColor="text2" w:themeShade="BF"/>
          <w:spacing w:val="5"/>
          <w:kern w:val="28"/>
          <w:sz w:val="40"/>
          <w:szCs w:val="40"/>
        </w:rPr>
        <w:br w:type="page"/>
      </w:r>
    </w:p>
    <w:p w14:paraId="24991083" w14:textId="6E98AFA8" w:rsidR="00E428BE" w:rsidRDefault="00D46019" w:rsidP="00AF33D1">
      <w:pPr>
        <w:rPr>
          <w:rFonts w:eastAsia="Times New Roman" w:cs="Times New Roman"/>
          <w:b/>
          <w:lang w:eastAsia="de-DE"/>
        </w:rPr>
      </w:pPr>
      <w:r w:rsidRPr="00E428BE">
        <w:rPr>
          <w:rFonts w:eastAsia="Times New Roman" w:cs="Times New Roman"/>
          <w:b/>
          <w:color w:val="000000"/>
          <w:u w:val="single"/>
          <w:lang w:eastAsia="de-DE"/>
        </w:rPr>
        <w:lastRenderedPageBreak/>
        <w:t>Kurz-Kommentar zu den</w:t>
      </w:r>
      <w:r w:rsidR="00E428BE">
        <w:rPr>
          <w:rFonts w:eastAsia="Times New Roman" w:cs="Times New Roman"/>
          <w:b/>
          <w:color w:val="000000"/>
          <w:u w:val="single"/>
          <w:lang w:eastAsia="de-DE"/>
        </w:rPr>
        <w:t xml:space="preserve"> im Stationenlernen verwendeten </w:t>
      </w:r>
      <w:r w:rsidR="00E428BE">
        <w:rPr>
          <w:rFonts w:eastAsia="Times New Roman" w:cs="Times New Roman"/>
          <w:b/>
          <w:u w:val="single"/>
          <w:lang w:eastAsia="de-DE"/>
        </w:rPr>
        <w:t xml:space="preserve">Arbeitsmaterialien des </w:t>
      </w:r>
      <w:r w:rsidRPr="00E428BE">
        <w:rPr>
          <w:rFonts w:eastAsia="Times New Roman" w:cs="Times New Roman"/>
          <w:b/>
          <w:u w:val="single"/>
          <w:lang w:eastAsia="de-DE"/>
        </w:rPr>
        <w:t>Buch</w:t>
      </w:r>
      <w:r w:rsidR="00E428BE">
        <w:rPr>
          <w:rFonts w:eastAsia="Times New Roman" w:cs="Times New Roman"/>
          <w:b/>
          <w:u w:val="single"/>
          <w:lang w:eastAsia="de-DE"/>
        </w:rPr>
        <w:t>es</w:t>
      </w:r>
      <w:r w:rsidR="00E428BE">
        <w:rPr>
          <w:rFonts w:eastAsia="Times New Roman" w:cs="Times New Roman"/>
          <w:b/>
          <w:lang w:eastAsia="de-DE"/>
        </w:rPr>
        <w:t>:</w:t>
      </w:r>
    </w:p>
    <w:p w14:paraId="433916F5" w14:textId="77777777" w:rsidR="00FC5F15" w:rsidRPr="00EA4AE0" w:rsidRDefault="00FC5F15" w:rsidP="00FC5F15">
      <w:pPr>
        <w:pStyle w:val="Listenabsatz"/>
        <w:numPr>
          <w:ilvl w:val="0"/>
          <w:numId w:val="17"/>
        </w:numPr>
        <w:spacing w:before="60" w:afterLines="60" w:after="144" w:line="240" w:lineRule="auto"/>
        <w:jc w:val="both"/>
        <w:rPr>
          <w:rFonts w:eastAsia="Times New Roman" w:cs="Times New Roman"/>
          <w:b/>
          <w:color w:val="000000"/>
          <w:lang w:eastAsia="de-DE"/>
        </w:rPr>
      </w:pPr>
      <w:r w:rsidRPr="00EA4AE0">
        <w:rPr>
          <w:rFonts w:eastAsia="Times New Roman" w:cs="Times New Roman"/>
          <w:b/>
          <w:color w:val="000000"/>
          <w:lang w:eastAsia="de-DE"/>
        </w:rPr>
        <w:t>Q1, S. 132: Karikatur „Die Auswanderer“ aus der Zeitschrift „</w:t>
      </w:r>
      <w:proofErr w:type="spellStart"/>
      <w:r w:rsidRPr="00EA4AE0">
        <w:rPr>
          <w:rFonts w:eastAsia="Times New Roman" w:cs="Times New Roman"/>
          <w:b/>
          <w:color w:val="000000"/>
          <w:lang w:eastAsia="de-DE"/>
        </w:rPr>
        <w:t>Leuchtthurm</w:t>
      </w:r>
      <w:proofErr w:type="spellEnd"/>
      <w:r w:rsidRPr="00EA4AE0">
        <w:rPr>
          <w:rFonts w:eastAsia="Times New Roman" w:cs="Times New Roman"/>
          <w:b/>
          <w:color w:val="000000"/>
          <w:lang w:eastAsia="de-DE"/>
        </w:rPr>
        <w:t>“ (1840er</w:t>
      </w:r>
      <w:r>
        <w:rPr>
          <w:rFonts w:eastAsia="Times New Roman" w:cs="Times New Roman"/>
          <w:b/>
          <w:color w:val="000000"/>
          <w:lang w:eastAsia="de-DE"/>
        </w:rPr>
        <w:t>-</w:t>
      </w:r>
      <w:r w:rsidRPr="00EA4AE0">
        <w:rPr>
          <w:rFonts w:eastAsia="Times New Roman" w:cs="Times New Roman"/>
          <w:b/>
          <w:color w:val="000000"/>
          <w:lang w:eastAsia="de-DE"/>
        </w:rPr>
        <w:t>Jahre)</w:t>
      </w:r>
    </w:p>
    <w:p w14:paraId="003295F7" w14:textId="77777777" w:rsidR="00FC5F15" w:rsidRPr="008721A8" w:rsidRDefault="00FC5F15" w:rsidP="00FC5F15">
      <w:pPr>
        <w:pStyle w:val="Listenabsatz"/>
        <w:spacing w:before="60" w:afterLines="60" w:after="144" w:line="240" w:lineRule="auto"/>
        <w:jc w:val="both"/>
        <w:rPr>
          <w:rFonts w:eastAsia="Times New Roman" w:cs="Times New Roman"/>
          <w:b/>
          <w:color w:val="000000"/>
          <w:lang w:eastAsia="de-DE"/>
        </w:rPr>
      </w:pPr>
      <w:r>
        <w:rPr>
          <w:rFonts w:eastAsia="Times New Roman" w:cs="Times New Roman"/>
          <w:color w:val="000000"/>
          <w:lang w:eastAsia="de-DE"/>
        </w:rPr>
        <w:t>Die Karikatur kritisiert die Unterdrückung der Bauern durch die hohen Abgaben und Frondienste, die sie trotz Armut und Missernten zu leisten haben.</w:t>
      </w:r>
      <w:r>
        <w:rPr>
          <w:rFonts w:eastAsia="Times New Roman" w:cs="Times New Roman"/>
          <w:color w:val="000000"/>
          <w:lang w:eastAsia="de-DE"/>
        </w:rPr>
        <w:tab/>
      </w:r>
      <w:r w:rsidRPr="008721A8">
        <w:rPr>
          <w:rFonts w:eastAsia="Times New Roman" w:cs="Times New Roman"/>
          <w:color w:val="000000"/>
          <w:lang w:eastAsia="de-DE"/>
        </w:rPr>
        <w:br/>
      </w:r>
    </w:p>
    <w:p w14:paraId="2FAFD9DB" w14:textId="77777777" w:rsidR="00FC5F15" w:rsidRPr="00EA4AE0" w:rsidRDefault="00FC5F15" w:rsidP="00FC5F15">
      <w:pPr>
        <w:pStyle w:val="Listenabsatz"/>
        <w:numPr>
          <w:ilvl w:val="0"/>
          <w:numId w:val="17"/>
        </w:numPr>
        <w:spacing w:before="60" w:afterLines="60" w:after="144" w:line="240" w:lineRule="auto"/>
        <w:jc w:val="both"/>
        <w:rPr>
          <w:rFonts w:eastAsia="Times New Roman" w:cs="Times New Roman"/>
          <w:b/>
          <w:color w:val="000000"/>
          <w:lang w:eastAsia="de-DE"/>
        </w:rPr>
      </w:pPr>
      <w:r w:rsidRPr="00EA4AE0">
        <w:rPr>
          <w:rFonts w:eastAsia="Times New Roman" w:cs="Times New Roman"/>
          <w:b/>
          <w:color w:val="000000"/>
          <w:lang w:eastAsia="de-DE"/>
        </w:rPr>
        <w:t>K2, S. 133: Karte zu weltweiten Migrationen nach Übersee, 19. Jahrhundert (vereinfachte Darstellung)</w:t>
      </w:r>
    </w:p>
    <w:p w14:paraId="08457816"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Mithilfe der Karte können die Schülerinnen und Schüler den Verlauf der größten Migrationsbewegungen des 19. Jahrhunderts beschreiben und zahlenmäßig einordnen.</w:t>
      </w:r>
    </w:p>
    <w:p w14:paraId="6C1C9777"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p>
    <w:p w14:paraId="1FEBA845" w14:textId="77777777" w:rsidR="00FC5F15" w:rsidRPr="00C91E42" w:rsidRDefault="00FC5F15" w:rsidP="00FC5F15">
      <w:pPr>
        <w:pStyle w:val="Listenabsatz"/>
        <w:numPr>
          <w:ilvl w:val="0"/>
          <w:numId w:val="17"/>
        </w:numPr>
        <w:spacing w:before="60" w:afterLines="60" w:after="144" w:line="240" w:lineRule="auto"/>
        <w:jc w:val="both"/>
        <w:rPr>
          <w:rFonts w:eastAsia="Times New Roman" w:cs="Times New Roman"/>
          <w:color w:val="000000"/>
          <w:lang w:eastAsia="de-DE"/>
        </w:rPr>
      </w:pPr>
      <w:r>
        <w:rPr>
          <w:rFonts w:eastAsia="Times New Roman" w:cs="Times New Roman"/>
          <w:b/>
          <w:color w:val="000000"/>
          <w:lang w:eastAsia="de-DE"/>
        </w:rPr>
        <w:t>Q3, S. 133: Brief des polnischen Schriftstellers Henryk Sienkiewicz aus Nordamerika (um 1876/1877)</w:t>
      </w:r>
    </w:p>
    <w:p w14:paraId="2EA3123E"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In diesem Brief schildert der Schriftsteller die Lebens- und Arbeitsbedingungen der nach Nordamerika ausgewanderten Polen und vergleicht ihre Situation mit dem Leben in der europäischen Heimat.</w:t>
      </w:r>
    </w:p>
    <w:p w14:paraId="40FFB0AF"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p>
    <w:p w14:paraId="2C2A1373" w14:textId="77777777" w:rsidR="00FC5F15" w:rsidRPr="00EA4AE0" w:rsidRDefault="00FC5F15" w:rsidP="00FC5F15">
      <w:pPr>
        <w:pStyle w:val="Listenabsatz"/>
        <w:numPr>
          <w:ilvl w:val="0"/>
          <w:numId w:val="17"/>
        </w:numPr>
        <w:spacing w:before="60" w:afterLines="60" w:after="144" w:line="240" w:lineRule="auto"/>
        <w:jc w:val="both"/>
        <w:rPr>
          <w:rFonts w:eastAsia="Times New Roman" w:cs="Times New Roman"/>
          <w:color w:val="000000"/>
          <w:lang w:eastAsia="de-DE"/>
        </w:rPr>
      </w:pPr>
      <w:r w:rsidRPr="00EA4AE0">
        <w:rPr>
          <w:rFonts w:eastAsia="Times New Roman" w:cs="Times New Roman"/>
          <w:b/>
          <w:color w:val="000000"/>
          <w:lang w:eastAsia="de-DE"/>
        </w:rPr>
        <w:t xml:space="preserve">K4, S. 134: Karte zur Migration </w:t>
      </w:r>
      <w:r>
        <w:rPr>
          <w:rFonts w:eastAsia="Times New Roman" w:cs="Times New Roman"/>
          <w:b/>
          <w:color w:val="000000"/>
          <w:lang w:eastAsia="de-DE"/>
        </w:rPr>
        <w:t xml:space="preserve">von Polen </w:t>
      </w:r>
      <w:r w:rsidRPr="00EA4AE0">
        <w:rPr>
          <w:rFonts w:eastAsia="Times New Roman" w:cs="Times New Roman"/>
          <w:b/>
          <w:color w:val="000000"/>
          <w:lang w:eastAsia="de-DE"/>
        </w:rPr>
        <w:t>ins Ruhrgebiet zwischen 1870 und 1910</w:t>
      </w:r>
    </w:p>
    <w:p w14:paraId="6538EF81"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Mithilfe der Karte können die Schülerinnen und Schüler den Verlauf der Migration von Menschen polnischer Herkunft aus den östlichen preußischen Provinzen des Deutschen Kaiserreichs ins Ruhrgebiet beschreiben und detailliert angeben, aus welchen Provinzen welche Volksgruppen einwanderten.</w:t>
      </w:r>
    </w:p>
    <w:p w14:paraId="544901B4"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p>
    <w:p w14:paraId="0FD32811" w14:textId="77777777" w:rsidR="00FC5F15" w:rsidRPr="00EA4AE0" w:rsidRDefault="00FC5F15" w:rsidP="00FC5F15">
      <w:pPr>
        <w:pStyle w:val="Listenabsatz"/>
        <w:numPr>
          <w:ilvl w:val="0"/>
          <w:numId w:val="17"/>
        </w:numPr>
        <w:spacing w:before="60" w:afterLines="60" w:after="144" w:line="240" w:lineRule="auto"/>
        <w:jc w:val="both"/>
        <w:rPr>
          <w:rFonts w:eastAsia="Times New Roman" w:cs="Times New Roman"/>
          <w:color w:val="000000"/>
          <w:lang w:eastAsia="de-DE"/>
        </w:rPr>
      </w:pPr>
      <w:r w:rsidRPr="00EA4AE0">
        <w:rPr>
          <w:rFonts w:eastAsia="Times New Roman" w:cs="Times New Roman"/>
          <w:b/>
          <w:color w:val="000000"/>
          <w:lang w:eastAsia="de-DE"/>
        </w:rPr>
        <w:t>Q5: Bericht aus der Lokalchronik der Stadt Bottrop (1911)</w:t>
      </w:r>
    </w:p>
    <w:p w14:paraId="32B4C734"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In dem Bericht wird die Anwerbung polnischer Arbeitskräfte durch die Stadt Bottrop zwischen 1871 und 1875 geschildert.</w:t>
      </w:r>
    </w:p>
    <w:p w14:paraId="5C4AE41D"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p>
    <w:p w14:paraId="401E1EA7" w14:textId="77777777" w:rsidR="00FC5F15" w:rsidRPr="00EA4AE0" w:rsidRDefault="00FC5F15" w:rsidP="00FC5F15">
      <w:pPr>
        <w:pStyle w:val="Listenabsatz"/>
        <w:numPr>
          <w:ilvl w:val="0"/>
          <w:numId w:val="17"/>
        </w:numPr>
        <w:spacing w:before="60" w:afterLines="60" w:after="144" w:line="240" w:lineRule="auto"/>
        <w:jc w:val="both"/>
        <w:rPr>
          <w:rFonts w:eastAsia="Times New Roman" w:cs="Times New Roman"/>
          <w:color w:val="000000"/>
          <w:lang w:eastAsia="de-DE"/>
        </w:rPr>
      </w:pPr>
      <w:r w:rsidRPr="00EA4AE0">
        <w:rPr>
          <w:rFonts w:eastAsia="Times New Roman" w:cs="Times New Roman"/>
          <w:b/>
          <w:color w:val="000000"/>
          <w:lang w:eastAsia="de-DE"/>
        </w:rPr>
        <w:t>Q6: Aufruf in der in Bochum erscheinenden, polnischen Zeitung „</w:t>
      </w:r>
      <w:proofErr w:type="spellStart"/>
      <w:r w:rsidRPr="00EA4AE0">
        <w:rPr>
          <w:rFonts w:eastAsia="Times New Roman" w:cs="Times New Roman"/>
          <w:b/>
          <w:color w:val="000000"/>
          <w:lang w:eastAsia="de-DE"/>
        </w:rPr>
        <w:t>Wiarus</w:t>
      </w:r>
      <w:proofErr w:type="spellEnd"/>
      <w:r w:rsidRPr="00EA4AE0">
        <w:rPr>
          <w:rFonts w:eastAsia="Times New Roman" w:cs="Times New Roman"/>
          <w:b/>
          <w:color w:val="000000"/>
          <w:lang w:eastAsia="de-DE"/>
        </w:rPr>
        <w:t xml:space="preserve"> </w:t>
      </w:r>
      <w:proofErr w:type="spellStart"/>
      <w:r w:rsidRPr="00EA4AE0">
        <w:rPr>
          <w:rFonts w:eastAsia="Times New Roman" w:cs="Times New Roman"/>
          <w:b/>
          <w:color w:val="000000"/>
          <w:lang w:eastAsia="de-DE"/>
        </w:rPr>
        <w:t>Polski</w:t>
      </w:r>
      <w:proofErr w:type="spellEnd"/>
      <w:r w:rsidRPr="00EA4AE0">
        <w:rPr>
          <w:rFonts w:eastAsia="Times New Roman" w:cs="Times New Roman"/>
          <w:b/>
          <w:color w:val="000000"/>
          <w:lang w:eastAsia="de-DE"/>
        </w:rPr>
        <w:t>“ (1893)</w:t>
      </w:r>
    </w:p>
    <w:p w14:paraId="5E8AB8A5" w14:textId="77777777" w:rsidR="00FC5F15" w:rsidRPr="00581CAF" w:rsidRDefault="00FC5F15" w:rsidP="00FC5F15">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Der Aufruf versucht, polnische Eltern davon zu überzeugen, die deutsche Sprache in ihrer Familie nicht zu dulden und Kinder allein in der polnischen Sprache zu erziehen.</w:t>
      </w:r>
    </w:p>
    <w:p w14:paraId="0ADA72D4"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p>
    <w:p w14:paraId="7973DD2B" w14:textId="77777777" w:rsidR="00FC5F15" w:rsidRPr="00EA4AE0" w:rsidRDefault="00FC5F15" w:rsidP="00FC5F15">
      <w:pPr>
        <w:pStyle w:val="Listenabsatz"/>
        <w:numPr>
          <w:ilvl w:val="0"/>
          <w:numId w:val="17"/>
        </w:numPr>
        <w:spacing w:before="60" w:afterLines="60" w:after="144" w:line="240" w:lineRule="auto"/>
        <w:jc w:val="both"/>
        <w:rPr>
          <w:rFonts w:eastAsia="Times New Roman" w:cs="Times New Roman"/>
          <w:b/>
          <w:color w:val="000000"/>
          <w:lang w:eastAsia="de-DE"/>
        </w:rPr>
      </w:pPr>
      <w:r w:rsidRPr="00EA4AE0">
        <w:rPr>
          <w:rFonts w:eastAsia="Times New Roman" w:cs="Times New Roman"/>
          <w:b/>
          <w:color w:val="000000"/>
          <w:lang w:eastAsia="de-DE"/>
        </w:rPr>
        <w:t>Q7: Brief des preußischen Innenministers an den Regierungspräsidenten von Münster (1901)</w:t>
      </w:r>
    </w:p>
    <w:p w14:paraId="6CF8B6A0"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Der Brief zeigt die Methoden der Germanisierungspolitik der deutschen Regierung beispielhaft an der Unterstützung zur Eindeutschung polnischer Namen.</w:t>
      </w:r>
    </w:p>
    <w:p w14:paraId="1C8309A5"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p>
    <w:p w14:paraId="6A15B99C" w14:textId="77777777" w:rsidR="00FC5F15" w:rsidRPr="00EA4AE0" w:rsidRDefault="00FC5F15" w:rsidP="00FC5F15">
      <w:pPr>
        <w:pStyle w:val="Listenabsatz"/>
        <w:numPr>
          <w:ilvl w:val="0"/>
          <w:numId w:val="17"/>
        </w:numPr>
        <w:spacing w:before="60" w:afterLines="60" w:after="144" w:line="240" w:lineRule="auto"/>
        <w:jc w:val="both"/>
        <w:rPr>
          <w:rFonts w:eastAsia="Times New Roman" w:cs="Times New Roman"/>
          <w:color w:val="000000"/>
          <w:lang w:eastAsia="de-DE"/>
        </w:rPr>
      </w:pPr>
      <w:r w:rsidRPr="00EA4AE0">
        <w:rPr>
          <w:rFonts w:eastAsia="Times New Roman" w:cs="Times New Roman"/>
          <w:b/>
          <w:color w:val="000000"/>
          <w:lang w:eastAsia="de-DE"/>
        </w:rPr>
        <w:t xml:space="preserve">D9: Auszug aus einem Interview mit dem Migrationsforscher Jochen </w:t>
      </w:r>
      <w:proofErr w:type="spellStart"/>
      <w:r w:rsidRPr="00EA4AE0">
        <w:rPr>
          <w:rFonts w:eastAsia="Times New Roman" w:cs="Times New Roman"/>
          <w:b/>
          <w:color w:val="000000"/>
          <w:lang w:eastAsia="de-DE"/>
        </w:rPr>
        <w:t>O</w:t>
      </w:r>
      <w:r>
        <w:rPr>
          <w:rFonts w:eastAsia="Times New Roman" w:cs="Times New Roman"/>
          <w:b/>
          <w:color w:val="000000"/>
          <w:lang w:eastAsia="de-DE"/>
        </w:rPr>
        <w:t>l</w:t>
      </w:r>
      <w:r w:rsidRPr="00EA4AE0">
        <w:rPr>
          <w:rFonts w:eastAsia="Times New Roman" w:cs="Times New Roman"/>
          <w:b/>
          <w:color w:val="000000"/>
          <w:lang w:eastAsia="de-DE"/>
        </w:rPr>
        <w:t>tmer</w:t>
      </w:r>
      <w:proofErr w:type="spellEnd"/>
      <w:r w:rsidRPr="00EA4AE0">
        <w:rPr>
          <w:rFonts w:eastAsia="Times New Roman" w:cs="Times New Roman"/>
          <w:b/>
          <w:color w:val="000000"/>
          <w:lang w:eastAsia="de-DE"/>
        </w:rPr>
        <w:t xml:space="preserve"> (2009)</w:t>
      </w:r>
    </w:p>
    <w:p w14:paraId="5E7E7820"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In diesem Interview äußert sich </w:t>
      </w:r>
      <w:proofErr w:type="spellStart"/>
      <w:r>
        <w:rPr>
          <w:rFonts w:eastAsia="Times New Roman" w:cs="Times New Roman"/>
          <w:color w:val="000000"/>
          <w:lang w:eastAsia="de-DE"/>
        </w:rPr>
        <w:t>Oltmer</w:t>
      </w:r>
      <w:proofErr w:type="spellEnd"/>
      <w:r>
        <w:rPr>
          <w:rFonts w:eastAsia="Times New Roman" w:cs="Times New Roman"/>
          <w:color w:val="000000"/>
          <w:lang w:eastAsia="de-DE"/>
        </w:rPr>
        <w:t xml:space="preserve"> zur Bedeutung moderner Migrationsbewegungen. </w:t>
      </w:r>
    </w:p>
    <w:p w14:paraId="34D35764" w14:textId="77777777" w:rsidR="00FC5F15" w:rsidRPr="000E24C6" w:rsidRDefault="00FC5F15" w:rsidP="00FC5F15">
      <w:pPr>
        <w:pStyle w:val="Listenabsatz"/>
        <w:spacing w:before="60" w:afterLines="60" w:after="144" w:line="240" w:lineRule="auto"/>
        <w:jc w:val="both"/>
        <w:rPr>
          <w:rFonts w:eastAsia="Times New Roman" w:cs="Times New Roman"/>
          <w:color w:val="000000"/>
          <w:lang w:eastAsia="de-DE"/>
        </w:rPr>
      </w:pPr>
    </w:p>
    <w:p w14:paraId="2ACC6328" w14:textId="77777777" w:rsidR="00FC5F15" w:rsidRPr="00EA4AE0" w:rsidRDefault="00FC5F15" w:rsidP="00FC5F15">
      <w:pPr>
        <w:pStyle w:val="Listenabsatz"/>
        <w:numPr>
          <w:ilvl w:val="0"/>
          <w:numId w:val="17"/>
        </w:numPr>
        <w:spacing w:before="60" w:afterLines="60" w:after="144" w:line="240" w:lineRule="auto"/>
        <w:jc w:val="both"/>
        <w:rPr>
          <w:rFonts w:eastAsia="Times New Roman" w:cs="Times New Roman"/>
          <w:color w:val="000000"/>
          <w:lang w:eastAsia="de-DE"/>
        </w:rPr>
      </w:pPr>
      <w:r w:rsidRPr="00EA4AE0">
        <w:rPr>
          <w:rFonts w:eastAsia="Times New Roman" w:cs="Times New Roman"/>
          <w:b/>
          <w:color w:val="000000"/>
          <w:lang w:eastAsia="de-DE"/>
        </w:rPr>
        <w:t>Q10: Aktuelle Aufnahme der „</w:t>
      </w:r>
      <w:proofErr w:type="spellStart"/>
      <w:r w:rsidRPr="00EA4AE0">
        <w:rPr>
          <w:rFonts w:eastAsia="Times New Roman" w:cs="Times New Roman"/>
          <w:b/>
          <w:color w:val="000000"/>
          <w:lang w:eastAsia="de-DE"/>
        </w:rPr>
        <w:t>Pu</w:t>
      </w:r>
      <w:r>
        <w:rPr>
          <w:rFonts w:ascii="Arial" w:eastAsia="Times New Roman" w:hAnsi="Arial" w:cs="Arial"/>
          <w:b/>
          <w:color w:val="000000"/>
          <w:lang w:eastAsia="de-DE"/>
        </w:rPr>
        <w:t>ł</w:t>
      </w:r>
      <w:r w:rsidRPr="00EA4AE0">
        <w:rPr>
          <w:rFonts w:eastAsia="Times New Roman" w:cs="Times New Roman"/>
          <w:b/>
          <w:color w:val="000000"/>
          <w:lang w:eastAsia="de-DE"/>
        </w:rPr>
        <w:t>aski</w:t>
      </w:r>
      <w:proofErr w:type="spellEnd"/>
      <w:r w:rsidRPr="00EA4AE0">
        <w:rPr>
          <w:rFonts w:eastAsia="Times New Roman" w:cs="Times New Roman"/>
          <w:b/>
          <w:color w:val="000000"/>
          <w:lang w:eastAsia="de-DE"/>
        </w:rPr>
        <w:t>-Parade“ in New York</w:t>
      </w:r>
    </w:p>
    <w:p w14:paraId="7E04C879"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Mithilfe des Fotos können die Schülerinnen und Schüler am US-amerikanischen Beispiel die Möglichkeit erkennen, mehrere kulturelle Identitäten (hier: amerikanisch, polnisch) zu vereinen.</w:t>
      </w:r>
    </w:p>
    <w:p w14:paraId="188BCD16"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p>
    <w:p w14:paraId="464773AC" w14:textId="77777777" w:rsidR="00FC5F15" w:rsidRPr="00EA4AE0" w:rsidRDefault="00FC5F15" w:rsidP="00FC5F15">
      <w:pPr>
        <w:pStyle w:val="Listenabsatz"/>
        <w:numPr>
          <w:ilvl w:val="0"/>
          <w:numId w:val="17"/>
        </w:numPr>
        <w:spacing w:before="60" w:afterLines="60" w:after="144" w:line="240" w:lineRule="auto"/>
        <w:jc w:val="both"/>
        <w:rPr>
          <w:rFonts w:eastAsia="Times New Roman" w:cs="Times New Roman"/>
          <w:color w:val="000000"/>
          <w:lang w:eastAsia="de-DE"/>
        </w:rPr>
      </w:pPr>
      <w:r w:rsidRPr="00EA4AE0">
        <w:rPr>
          <w:rFonts w:eastAsia="Times New Roman" w:cs="Times New Roman"/>
          <w:b/>
          <w:color w:val="000000"/>
          <w:lang w:eastAsia="de-DE"/>
        </w:rPr>
        <w:t>Q11: Aufnahme der „Steuben-Parade“ in New York (2018)</w:t>
      </w:r>
    </w:p>
    <w:p w14:paraId="3E2D6D8B" w14:textId="77777777" w:rsidR="00FC5F15" w:rsidRDefault="00FC5F15" w:rsidP="00FC5F15">
      <w:pPr>
        <w:pStyle w:val="Listenabsatz"/>
        <w:spacing w:before="60" w:afterLines="60" w:after="144" w:line="240" w:lineRule="auto"/>
        <w:jc w:val="both"/>
        <w:rPr>
          <w:rFonts w:eastAsia="Times New Roman" w:cs="Times New Roman"/>
          <w:color w:val="000000"/>
          <w:lang w:eastAsia="de-DE"/>
        </w:rPr>
      </w:pPr>
      <w:r w:rsidRPr="009920B2">
        <w:rPr>
          <w:rFonts w:eastAsia="Times New Roman" w:cs="Times New Roman"/>
          <w:color w:val="000000"/>
          <w:lang w:eastAsia="de-DE"/>
        </w:rPr>
        <w:t xml:space="preserve">Mithilfe </w:t>
      </w:r>
      <w:r>
        <w:rPr>
          <w:rFonts w:eastAsia="Times New Roman" w:cs="Times New Roman"/>
          <w:color w:val="000000"/>
          <w:lang w:eastAsia="de-DE"/>
        </w:rPr>
        <w:t>des</w:t>
      </w:r>
      <w:r w:rsidRPr="009920B2">
        <w:rPr>
          <w:rFonts w:eastAsia="Times New Roman" w:cs="Times New Roman"/>
          <w:color w:val="000000"/>
          <w:lang w:eastAsia="de-DE"/>
        </w:rPr>
        <w:t xml:space="preserve"> Fotos können die Schülerinnen und Schüler am </w:t>
      </w:r>
      <w:r>
        <w:rPr>
          <w:rFonts w:eastAsia="Times New Roman" w:cs="Times New Roman"/>
          <w:color w:val="000000"/>
          <w:lang w:eastAsia="de-DE"/>
        </w:rPr>
        <w:t>US-</w:t>
      </w:r>
      <w:r w:rsidRPr="009920B2">
        <w:rPr>
          <w:rFonts w:eastAsia="Times New Roman" w:cs="Times New Roman"/>
          <w:color w:val="000000"/>
          <w:lang w:eastAsia="de-DE"/>
        </w:rPr>
        <w:t xml:space="preserve">amerikanischen Beispiel die Möglichkeit erkennen, mehrere kulturelle Identitäten </w:t>
      </w:r>
      <w:r>
        <w:rPr>
          <w:rFonts w:eastAsia="Times New Roman" w:cs="Times New Roman"/>
          <w:color w:val="000000"/>
          <w:lang w:eastAsia="de-DE"/>
        </w:rPr>
        <w:t xml:space="preserve">(hier: amerikanisch, deutsch) </w:t>
      </w:r>
      <w:r w:rsidRPr="009920B2">
        <w:rPr>
          <w:rFonts w:eastAsia="Times New Roman" w:cs="Times New Roman"/>
          <w:color w:val="000000"/>
          <w:lang w:eastAsia="de-DE"/>
        </w:rPr>
        <w:t>zu vereinen.</w:t>
      </w:r>
    </w:p>
    <w:p w14:paraId="19E36226" w14:textId="5E0C5446" w:rsidR="009752A9" w:rsidRDefault="009752A9">
      <w:pPr>
        <w:rPr>
          <w:rFonts w:eastAsia="Times New Roman" w:cs="Arial"/>
          <w:b/>
          <w:color w:val="33A3C9"/>
          <w:kern w:val="36"/>
          <w:sz w:val="28"/>
          <w:szCs w:val="28"/>
          <w:lang w:eastAsia="de-DE"/>
        </w:rPr>
      </w:pPr>
      <w:r>
        <w:rPr>
          <w:rFonts w:eastAsia="Times New Roman" w:cs="Arial"/>
          <w:b/>
          <w:color w:val="33A3C9"/>
          <w:kern w:val="36"/>
          <w:sz w:val="28"/>
          <w:szCs w:val="28"/>
          <w:lang w:eastAsia="de-DE"/>
        </w:rPr>
        <w:br w:type="page"/>
      </w:r>
    </w:p>
    <w:p w14:paraId="4BE6C7CE" w14:textId="77777777" w:rsidR="00D46019" w:rsidRPr="00AF33D1" w:rsidRDefault="00D46019" w:rsidP="009752A9">
      <w:pPr>
        <w:pBdr>
          <w:bottom w:val="single" w:sz="6" w:space="4" w:color="A6B6C3"/>
        </w:pBdr>
        <w:shd w:val="clear" w:color="auto" w:fill="FFFFFF"/>
        <w:spacing w:after="144" w:line="240" w:lineRule="auto"/>
        <w:jc w:val="both"/>
        <w:textAlignment w:val="baseline"/>
        <w:outlineLvl w:val="0"/>
        <w:rPr>
          <w:rFonts w:eastAsia="Times New Roman" w:cs="Arial"/>
          <w:b/>
          <w:color w:val="33A3C9"/>
          <w:kern w:val="36"/>
          <w:sz w:val="28"/>
          <w:szCs w:val="28"/>
          <w:lang w:eastAsia="de-DE"/>
        </w:rPr>
      </w:pPr>
      <w:r w:rsidRPr="00AF33D1">
        <w:rPr>
          <w:rFonts w:eastAsia="Times New Roman" w:cs="Arial"/>
          <w:b/>
          <w:color w:val="33A3C9"/>
          <w:kern w:val="36"/>
          <w:sz w:val="28"/>
          <w:szCs w:val="28"/>
          <w:lang w:eastAsia="de-DE"/>
        </w:rPr>
        <w:lastRenderedPageBreak/>
        <w:t>Internetadressen (Option)</w:t>
      </w:r>
    </w:p>
    <w:p w14:paraId="39429F70" w14:textId="77777777" w:rsidR="009752A9" w:rsidRPr="00685965" w:rsidRDefault="009752A9" w:rsidP="009752A9">
      <w:pPr>
        <w:pStyle w:val="Listenabsatz"/>
        <w:numPr>
          <w:ilvl w:val="0"/>
          <w:numId w:val="18"/>
        </w:numPr>
        <w:spacing w:before="60" w:afterLines="60" w:after="144" w:line="240" w:lineRule="auto"/>
        <w:rPr>
          <w:rFonts w:eastAsia="Times New Roman" w:cs="Times New Roman"/>
          <w:color w:val="000000"/>
          <w:lang w:eastAsia="de-DE"/>
        </w:rPr>
      </w:pPr>
      <w:r w:rsidRPr="00685965">
        <w:rPr>
          <w:rFonts w:eastAsia="Times New Roman" w:cs="Times New Roman"/>
          <w:color w:val="000000"/>
          <w:lang w:eastAsia="de-DE"/>
        </w:rPr>
        <w:t>Unter diesem Link finden Sie Materialien und Projektideen zu den Themen „Migration“, „Flucht“ und „Asyl“:</w:t>
      </w:r>
      <w:r w:rsidRPr="00685965">
        <w:rPr>
          <w:rFonts w:eastAsia="Times New Roman" w:cs="Times New Roman"/>
          <w:color w:val="000000"/>
          <w:lang w:eastAsia="de-DE"/>
        </w:rPr>
        <w:br/>
      </w:r>
      <w:hyperlink r:id="rId14" w:history="1">
        <w:r w:rsidRPr="00EA36B5">
          <w:rPr>
            <w:rStyle w:val="Hyperlink"/>
            <w:rFonts w:eastAsia="Times New Roman" w:cs="Times New Roman"/>
            <w:lang w:eastAsia="de-DE"/>
          </w:rPr>
          <w:t>https://www.bildungsserver.de/Materialien-zu-den-Themen-Flucht-Asyl-Migration-3377-de.html</w:t>
        </w:r>
      </w:hyperlink>
      <w:r w:rsidRPr="00685965">
        <w:rPr>
          <w:rFonts w:eastAsia="Times New Roman" w:cs="Times New Roman"/>
          <w:color w:val="000000"/>
          <w:lang w:eastAsia="de-DE"/>
        </w:rPr>
        <w:t xml:space="preserve"> (Zugriff vom 10.1.2018)</w:t>
      </w:r>
    </w:p>
    <w:p w14:paraId="4BEB6441" w14:textId="77777777" w:rsidR="009752A9" w:rsidRPr="00853B79" w:rsidRDefault="009752A9" w:rsidP="009752A9">
      <w:pPr>
        <w:pStyle w:val="Listenabsatz"/>
        <w:rPr>
          <w:rFonts w:eastAsia="Times New Roman" w:cs="Times New Roman"/>
          <w:color w:val="000000"/>
          <w:lang w:eastAsia="de-DE"/>
        </w:rPr>
      </w:pPr>
    </w:p>
    <w:p w14:paraId="2071DFEA" w14:textId="70E19BED" w:rsidR="009752A9" w:rsidRPr="00685965" w:rsidRDefault="009752A9" w:rsidP="009752A9">
      <w:pPr>
        <w:pStyle w:val="Listenabsatz"/>
        <w:numPr>
          <w:ilvl w:val="0"/>
          <w:numId w:val="18"/>
        </w:numPr>
        <w:spacing w:before="60" w:afterLines="60" w:after="144" w:line="240" w:lineRule="auto"/>
        <w:rPr>
          <w:rFonts w:eastAsia="Times New Roman" w:cs="Times New Roman"/>
          <w:color w:val="000000"/>
          <w:lang w:eastAsia="de-DE"/>
        </w:rPr>
      </w:pPr>
      <w:r w:rsidRPr="00685965">
        <w:rPr>
          <w:rFonts w:eastAsia="Times New Roman" w:cs="Times New Roman"/>
          <w:color w:val="000000"/>
          <w:lang w:eastAsia="de-DE"/>
        </w:rPr>
        <w:t>Unter diesem Link finden Sie Themenblätter der Bundeszentrale für politische Bildung mit zusätzliche</w:t>
      </w:r>
      <w:r w:rsidR="00CA7D7E">
        <w:rPr>
          <w:rFonts w:eastAsia="Times New Roman" w:cs="Times New Roman"/>
          <w:color w:val="000000"/>
          <w:lang w:eastAsia="de-DE"/>
        </w:rPr>
        <w:t>n</w:t>
      </w:r>
      <w:r w:rsidRPr="00685965">
        <w:rPr>
          <w:rFonts w:eastAsia="Times New Roman" w:cs="Times New Roman"/>
          <w:color w:val="000000"/>
          <w:lang w:eastAsia="de-DE"/>
        </w:rPr>
        <w:t xml:space="preserve"> Materialien, Hintergrundinformationen und Arbeitsanregungen zum Thema „Flucht“:</w:t>
      </w:r>
      <w:r w:rsidRPr="00685965">
        <w:rPr>
          <w:rFonts w:eastAsia="Times New Roman" w:cs="Times New Roman"/>
          <w:color w:val="000000"/>
          <w:lang w:eastAsia="de-DE"/>
        </w:rPr>
        <w:br/>
      </w:r>
      <w:hyperlink r:id="rId15" w:history="1">
        <w:r w:rsidRPr="00EA36B5">
          <w:rPr>
            <w:rStyle w:val="Hyperlink"/>
            <w:rFonts w:eastAsia="Times New Roman" w:cs="Times New Roman"/>
            <w:lang w:eastAsia="de-DE"/>
          </w:rPr>
          <w:t>www.bpb.de/system/files/dokument_pdf/5215_tb109_fluechtlinge_online_v01.pdf</w:t>
        </w:r>
      </w:hyperlink>
      <w:r w:rsidRPr="00685965">
        <w:rPr>
          <w:rFonts w:eastAsia="Times New Roman" w:cs="Times New Roman"/>
          <w:color w:val="000000"/>
          <w:lang w:eastAsia="de-DE"/>
        </w:rPr>
        <w:t xml:space="preserve"> (Zugriff vom 10.1.2018)</w:t>
      </w:r>
    </w:p>
    <w:p w14:paraId="4BA7E6BA" w14:textId="77777777" w:rsidR="009752A9" w:rsidRPr="009C4592" w:rsidRDefault="009752A9" w:rsidP="009752A9">
      <w:pPr>
        <w:pStyle w:val="Listenabsatz"/>
        <w:rPr>
          <w:rFonts w:eastAsia="Times New Roman" w:cs="Times New Roman"/>
          <w:color w:val="000000"/>
          <w:lang w:eastAsia="de-DE"/>
        </w:rPr>
      </w:pPr>
    </w:p>
    <w:p w14:paraId="034B5BCB" w14:textId="77777777" w:rsidR="009752A9" w:rsidRPr="00685965" w:rsidRDefault="009752A9" w:rsidP="009752A9">
      <w:pPr>
        <w:pStyle w:val="Listenabsatz"/>
        <w:numPr>
          <w:ilvl w:val="0"/>
          <w:numId w:val="18"/>
        </w:numPr>
        <w:spacing w:before="60" w:afterLines="60" w:after="144" w:line="240" w:lineRule="auto"/>
        <w:rPr>
          <w:rFonts w:eastAsia="Times New Roman" w:cs="Times New Roman"/>
          <w:color w:val="000000"/>
          <w:lang w:eastAsia="de-DE"/>
        </w:rPr>
      </w:pPr>
      <w:r w:rsidRPr="00685965">
        <w:rPr>
          <w:rFonts w:eastAsia="Times New Roman" w:cs="Times New Roman"/>
          <w:color w:val="000000"/>
          <w:lang w:eastAsia="de-DE"/>
        </w:rPr>
        <w:t>Unter diesem Link finden Sie Hilfestellung bei der Suche nach Zeitzeugen zum Thema „Migration in Rheinland-Pfalz“:</w:t>
      </w:r>
      <w:r w:rsidRPr="00685965">
        <w:rPr>
          <w:rFonts w:eastAsia="Times New Roman" w:cs="Times New Roman"/>
          <w:color w:val="000000"/>
          <w:lang w:eastAsia="de-DE"/>
        </w:rPr>
        <w:br/>
      </w:r>
      <w:hyperlink r:id="rId16" w:history="1">
        <w:r w:rsidRPr="00EA36B5">
          <w:rPr>
            <w:rStyle w:val="Hyperlink"/>
            <w:rFonts w:eastAsia="Times New Roman" w:cs="Times New Roman"/>
            <w:lang w:eastAsia="de-DE"/>
          </w:rPr>
          <w:t>https://zeitzeugen.bildung-rp.de/</w:t>
        </w:r>
      </w:hyperlink>
      <w:r w:rsidRPr="00C02945">
        <w:rPr>
          <w:rStyle w:val="Hyperlink"/>
          <w:rFonts w:eastAsia="Times New Roman" w:cs="Times New Roman"/>
          <w:u w:val="none"/>
          <w:lang w:eastAsia="de-DE"/>
        </w:rPr>
        <w:t xml:space="preserve"> </w:t>
      </w:r>
      <w:r w:rsidRPr="008B6156">
        <w:rPr>
          <w:color w:val="000000"/>
        </w:rPr>
        <w:t>(</w:t>
      </w:r>
      <w:r>
        <w:rPr>
          <w:color w:val="000000"/>
        </w:rPr>
        <w:t>Z</w:t>
      </w:r>
      <w:r w:rsidRPr="008B6156">
        <w:rPr>
          <w:color w:val="000000"/>
        </w:rPr>
        <w:t>ugriff vom 24.6.2020)</w:t>
      </w:r>
    </w:p>
    <w:p w14:paraId="15FF3DAD" w14:textId="77777777" w:rsidR="00D46019" w:rsidRPr="00AF33D1" w:rsidRDefault="00D46019" w:rsidP="00B667BA">
      <w:pPr>
        <w:spacing w:before="60" w:afterLines="60" w:after="144" w:line="240" w:lineRule="auto"/>
        <w:jc w:val="both"/>
        <w:rPr>
          <w:rFonts w:eastAsia="Times New Roman" w:cs="Times New Roman"/>
          <w:color w:val="000000"/>
          <w:lang w:eastAsia="de-DE"/>
        </w:rPr>
      </w:pPr>
    </w:p>
    <w:p w14:paraId="7BEDC559" w14:textId="77777777" w:rsidR="00D46019" w:rsidRPr="00D46019" w:rsidRDefault="00D46019" w:rsidP="00B667BA">
      <w:pPr>
        <w:pBdr>
          <w:bottom w:val="single" w:sz="6" w:space="4" w:color="A6B6C3"/>
        </w:pBdr>
        <w:shd w:val="clear" w:color="auto" w:fill="FFFFFF"/>
        <w:spacing w:after="144" w:line="240" w:lineRule="auto"/>
        <w:jc w:val="both"/>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t>Kompetenzen</w:t>
      </w:r>
    </w:p>
    <w:p w14:paraId="6BB8EDAD" w14:textId="77777777" w:rsidR="00D46019" w:rsidRPr="00D46019" w:rsidRDefault="00D46019" w:rsidP="00B667BA">
      <w:pPr>
        <w:spacing w:before="60" w:afterLines="60" w:after="144" w:line="240" w:lineRule="auto"/>
        <w:jc w:val="both"/>
        <w:rPr>
          <w:rFonts w:eastAsia="Times New Roman" w:cs="Times New Roman"/>
          <w:color w:val="000000"/>
          <w:lang w:eastAsia="de-DE"/>
        </w:rPr>
      </w:pPr>
      <w:r w:rsidRPr="00D46019">
        <w:rPr>
          <w:rFonts w:ascii="Calibri" w:hAnsi="Calibri" w:cs="Calibri"/>
          <w:b/>
          <w:color w:val="33A3C9"/>
          <w:sz w:val="24"/>
          <w:szCs w:val="28"/>
        </w:rPr>
        <w:t>Fachkompetenz</w:t>
      </w:r>
      <w:r w:rsidRPr="00D46019">
        <w:rPr>
          <w:rFonts w:eastAsia="Times New Roman" w:cs="Times New Roman"/>
          <w:color w:val="000000"/>
          <w:lang w:eastAsia="de-DE"/>
        </w:rPr>
        <w:t xml:space="preserve"> </w:t>
      </w:r>
    </w:p>
    <w:p w14:paraId="012AC7FD" w14:textId="77777777" w:rsidR="009752A9" w:rsidRPr="00443522" w:rsidRDefault="009752A9" w:rsidP="009752A9">
      <w:pPr>
        <w:spacing w:before="60" w:afterLines="60" w:after="144" w:line="240" w:lineRule="auto"/>
        <w:rPr>
          <w:rFonts w:eastAsia="Times New Roman" w:cs="Times New Roman"/>
          <w:color w:val="000000"/>
          <w:lang w:eastAsia="de-DE"/>
        </w:rPr>
      </w:pPr>
      <w:r w:rsidRPr="00443522">
        <w:rPr>
          <w:rFonts w:eastAsia="Times New Roman" w:cs="Times New Roman"/>
          <w:color w:val="000000"/>
          <w:lang w:eastAsia="de-DE"/>
        </w:rPr>
        <w:t>Die Schülerinnen und Schüler</w:t>
      </w:r>
    </w:p>
    <w:p w14:paraId="6146E769" w14:textId="77777777" w:rsidR="009752A9" w:rsidRPr="007E64A9" w:rsidRDefault="009752A9" w:rsidP="009752A9">
      <w:pPr>
        <w:pStyle w:val="Listenabsatz"/>
        <w:numPr>
          <w:ilvl w:val="0"/>
          <w:numId w:val="17"/>
        </w:numPr>
        <w:spacing w:before="60" w:afterLines="60" w:after="144" w:line="240" w:lineRule="auto"/>
        <w:rPr>
          <w:rFonts w:eastAsia="Times New Roman" w:cs="Times New Roman"/>
          <w:color w:val="000000"/>
          <w:lang w:eastAsia="de-DE"/>
        </w:rPr>
      </w:pPr>
      <w:r w:rsidRPr="007E64A9">
        <w:rPr>
          <w:rFonts w:eastAsia="Times New Roman" w:cs="Times New Roman"/>
          <w:color w:val="000000"/>
          <w:lang w:eastAsia="de-DE"/>
        </w:rPr>
        <w:t>können wichtige Ursachen von Migration im Allgemeinen sowie der europäischen Migration nach Nord- und Südamerika im 19. Jahrhundert nennen.</w:t>
      </w:r>
    </w:p>
    <w:p w14:paraId="78289151" w14:textId="1A27C478" w:rsidR="009752A9" w:rsidRPr="007E64A9" w:rsidRDefault="009752A9" w:rsidP="009752A9">
      <w:pPr>
        <w:pStyle w:val="Listenabsatz"/>
        <w:numPr>
          <w:ilvl w:val="0"/>
          <w:numId w:val="17"/>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 xml:space="preserve">können </w:t>
      </w:r>
      <w:r w:rsidRPr="007E64A9">
        <w:rPr>
          <w:rFonts w:eastAsia="Times New Roman" w:cs="Times New Roman"/>
          <w:color w:val="000000"/>
          <w:lang w:eastAsia="de-DE"/>
        </w:rPr>
        <w:t xml:space="preserve">die Phase der polnischen Migration ins </w:t>
      </w:r>
      <w:r w:rsidR="00CA7D7E" w:rsidRPr="007E64A9">
        <w:rPr>
          <w:rFonts w:eastAsia="Times New Roman" w:cs="Times New Roman"/>
          <w:color w:val="000000"/>
          <w:lang w:eastAsia="de-DE"/>
        </w:rPr>
        <w:t>Ruh</w:t>
      </w:r>
      <w:r w:rsidR="00CA7D7E">
        <w:rPr>
          <w:rFonts w:eastAsia="Times New Roman" w:cs="Times New Roman"/>
          <w:color w:val="000000"/>
          <w:lang w:eastAsia="de-DE"/>
        </w:rPr>
        <w:t>r</w:t>
      </w:r>
      <w:r w:rsidR="00CA7D7E" w:rsidRPr="007E64A9">
        <w:rPr>
          <w:rFonts w:eastAsia="Times New Roman" w:cs="Times New Roman"/>
          <w:color w:val="000000"/>
          <w:lang w:eastAsia="de-DE"/>
        </w:rPr>
        <w:t xml:space="preserve">gebiet </w:t>
      </w:r>
      <w:r w:rsidRPr="007E64A9">
        <w:rPr>
          <w:rFonts w:eastAsia="Times New Roman" w:cs="Times New Roman"/>
          <w:color w:val="000000"/>
          <w:lang w:eastAsia="de-DE"/>
        </w:rPr>
        <w:t>räumlich und zeitlich einordnen.</w:t>
      </w:r>
    </w:p>
    <w:p w14:paraId="1EDA9B91" w14:textId="081A7C3E" w:rsidR="00D46019" w:rsidRDefault="009752A9" w:rsidP="009752A9">
      <w:pPr>
        <w:pStyle w:val="Listenabsatz"/>
        <w:numPr>
          <w:ilvl w:val="0"/>
          <w:numId w:val="17"/>
        </w:numPr>
        <w:spacing w:before="60" w:afterLines="60" w:after="144" w:line="240" w:lineRule="auto"/>
        <w:rPr>
          <w:rFonts w:eastAsia="Times New Roman" w:cs="Times New Roman"/>
          <w:color w:val="000000"/>
          <w:lang w:eastAsia="de-DE"/>
        </w:rPr>
      </w:pPr>
      <w:r w:rsidRPr="007E64A9">
        <w:rPr>
          <w:rFonts w:eastAsia="Times New Roman" w:cs="Times New Roman"/>
          <w:color w:val="000000"/>
          <w:lang w:eastAsia="de-DE"/>
        </w:rPr>
        <w:t>wissen um überzeitliche gesellschaftliche Herausforderungen, die die gelungene Gestaltung des Zusammenlebens von Einwanderern und Einheimischen mit sich bringen kann.</w:t>
      </w:r>
    </w:p>
    <w:p w14:paraId="7B1D16F5" w14:textId="77777777" w:rsidR="009752A9" w:rsidRPr="009752A9" w:rsidRDefault="009752A9" w:rsidP="009752A9">
      <w:pPr>
        <w:pStyle w:val="Listenabsatz"/>
        <w:spacing w:before="60" w:afterLines="60" w:after="144" w:line="240" w:lineRule="auto"/>
        <w:rPr>
          <w:rFonts w:eastAsia="Times New Roman" w:cs="Times New Roman"/>
          <w:color w:val="000000"/>
          <w:lang w:eastAsia="de-DE"/>
        </w:rPr>
      </w:pPr>
    </w:p>
    <w:p w14:paraId="438ED966" w14:textId="77777777" w:rsidR="00D46019" w:rsidRPr="00D46019" w:rsidRDefault="00D46019" w:rsidP="00D46019">
      <w:pPr>
        <w:spacing w:before="60" w:afterLines="60" w:after="144" w:line="240" w:lineRule="auto"/>
        <w:rPr>
          <w:rFonts w:ascii="Calibri" w:hAnsi="Calibri" w:cs="Calibri"/>
          <w:b/>
          <w:color w:val="33A3C9"/>
          <w:sz w:val="24"/>
          <w:szCs w:val="28"/>
        </w:rPr>
      </w:pPr>
      <w:r w:rsidRPr="00D46019">
        <w:rPr>
          <w:rFonts w:ascii="Calibri" w:hAnsi="Calibri" w:cs="Calibri"/>
          <w:b/>
          <w:color w:val="33A3C9"/>
          <w:sz w:val="24"/>
          <w:szCs w:val="28"/>
        </w:rPr>
        <w:t xml:space="preserve">Methodenkompetenz </w:t>
      </w:r>
    </w:p>
    <w:p w14:paraId="39C34C12" w14:textId="77777777" w:rsidR="009752A9" w:rsidRPr="00443522" w:rsidRDefault="009752A9" w:rsidP="009752A9">
      <w:pPr>
        <w:spacing w:before="60" w:afterLines="60" w:after="144" w:line="240" w:lineRule="auto"/>
        <w:rPr>
          <w:rFonts w:eastAsia="Times New Roman" w:cs="Times New Roman"/>
          <w:color w:val="000000"/>
          <w:lang w:eastAsia="de-DE"/>
        </w:rPr>
      </w:pPr>
      <w:r w:rsidRPr="00443522">
        <w:rPr>
          <w:rFonts w:eastAsia="Times New Roman" w:cs="Times New Roman"/>
          <w:color w:val="000000"/>
          <w:lang w:eastAsia="de-DE"/>
        </w:rPr>
        <w:t>Die Schülerinnen und Schüler</w:t>
      </w:r>
    </w:p>
    <w:p w14:paraId="144A295B" w14:textId="77777777" w:rsidR="009752A9" w:rsidRPr="008B6156" w:rsidRDefault="009752A9" w:rsidP="009752A9">
      <w:pPr>
        <w:pStyle w:val="Listenabsatz"/>
        <w:numPr>
          <w:ilvl w:val="0"/>
          <w:numId w:val="19"/>
        </w:numPr>
        <w:spacing w:before="60" w:afterLines="60" w:after="144" w:line="240" w:lineRule="auto"/>
        <w:rPr>
          <w:rFonts w:eastAsia="Times New Roman" w:cs="Times New Roman"/>
          <w:color w:val="000000"/>
          <w:lang w:eastAsia="de-DE"/>
        </w:rPr>
      </w:pPr>
      <w:bookmarkStart w:id="1" w:name="a1022481"/>
      <w:bookmarkEnd w:id="1"/>
      <w:r w:rsidRPr="008B6156">
        <w:rPr>
          <w:rFonts w:eastAsia="Times New Roman" w:cs="Times New Roman"/>
          <w:color w:val="000000"/>
          <w:lang w:eastAsia="de-DE"/>
        </w:rPr>
        <w:t xml:space="preserve">üben sich im angemessenen Umgang mit verschiedenen Gattungen historischer </w:t>
      </w:r>
      <w:r>
        <w:rPr>
          <w:rFonts w:eastAsia="Times New Roman" w:cs="Times New Roman"/>
          <w:color w:val="000000"/>
          <w:lang w:eastAsia="de-DE"/>
        </w:rPr>
        <w:t>Quellen und Darstellungen.</w:t>
      </w:r>
    </w:p>
    <w:p w14:paraId="7C21413A" w14:textId="77777777" w:rsidR="009752A9" w:rsidRPr="008B6156" w:rsidRDefault="009752A9" w:rsidP="009752A9">
      <w:pPr>
        <w:pStyle w:val="Listenabsatz"/>
        <w:numPr>
          <w:ilvl w:val="0"/>
          <w:numId w:val="19"/>
        </w:numPr>
        <w:spacing w:before="60" w:afterLines="60" w:after="144" w:line="240" w:lineRule="auto"/>
        <w:rPr>
          <w:rFonts w:eastAsia="Times New Roman" w:cs="Times New Roman"/>
          <w:color w:val="000000"/>
          <w:lang w:eastAsia="de-DE"/>
        </w:rPr>
      </w:pPr>
      <w:r w:rsidRPr="008B6156">
        <w:rPr>
          <w:rFonts w:eastAsia="Times New Roman" w:cs="Times New Roman"/>
          <w:color w:val="000000"/>
          <w:lang w:eastAsia="de-DE"/>
        </w:rPr>
        <w:t>organisieren selbstständig ihren Arbeitsprozess in Gruppen</w:t>
      </w:r>
      <w:r>
        <w:rPr>
          <w:rFonts w:eastAsia="Times New Roman" w:cs="Times New Roman"/>
          <w:color w:val="000000"/>
          <w:lang w:eastAsia="de-DE"/>
        </w:rPr>
        <w:t>.</w:t>
      </w:r>
    </w:p>
    <w:p w14:paraId="51843DD6" w14:textId="72047E27" w:rsidR="00D70DFF" w:rsidRDefault="009752A9" w:rsidP="009752A9">
      <w:pPr>
        <w:pStyle w:val="Listenabsatz"/>
        <w:numPr>
          <w:ilvl w:val="0"/>
          <w:numId w:val="19"/>
        </w:numPr>
        <w:spacing w:before="60" w:afterLines="60" w:after="144" w:line="240" w:lineRule="auto"/>
        <w:rPr>
          <w:rFonts w:eastAsia="Times New Roman" w:cs="Times New Roman"/>
          <w:color w:val="000000"/>
          <w:lang w:eastAsia="de-DE"/>
        </w:rPr>
      </w:pPr>
      <w:r w:rsidRPr="008B6156">
        <w:rPr>
          <w:rFonts w:eastAsia="Times New Roman" w:cs="Times New Roman"/>
          <w:color w:val="000000"/>
          <w:lang w:eastAsia="de-DE"/>
        </w:rPr>
        <w:t>üben sich in der Einnahme anderer Perspektiven.</w:t>
      </w:r>
    </w:p>
    <w:p w14:paraId="31689C20" w14:textId="77777777" w:rsidR="009752A9" w:rsidRPr="009752A9" w:rsidRDefault="009752A9" w:rsidP="009752A9">
      <w:pPr>
        <w:pStyle w:val="Listenabsatz"/>
        <w:spacing w:before="60" w:afterLines="60" w:after="144" w:line="240" w:lineRule="auto"/>
        <w:rPr>
          <w:rFonts w:eastAsia="Times New Roman" w:cs="Times New Roman"/>
          <w:color w:val="000000"/>
          <w:lang w:eastAsia="de-DE"/>
        </w:rPr>
      </w:pPr>
    </w:p>
    <w:p w14:paraId="59452B49" w14:textId="77777777" w:rsidR="00D46019" w:rsidRPr="00D46019" w:rsidRDefault="00D46019" w:rsidP="00D46019">
      <w:pPr>
        <w:spacing w:before="60" w:afterLines="60" w:after="144" w:line="240" w:lineRule="auto"/>
        <w:rPr>
          <w:rFonts w:eastAsia="Times New Roman" w:cs="Times New Roman"/>
          <w:color w:val="000000"/>
          <w:sz w:val="24"/>
          <w:szCs w:val="24"/>
          <w:lang w:eastAsia="de-DE"/>
        </w:rPr>
      </w:pPr>
      <w:r w:rsidRPr="00D46019">
        <w:rPr>
          <w:rFonts w:ascii="Calibri" w:hAnsi="Calibri" w:cs="Calibri"/>
          <w:b/>
          <w:color w:val="33A3C9"/>
          <w:sz w:val="24"/>
          <w:szCs w:val="24"/>
        </w:rPr>
        <w:t>Urteilskompetenz</w:t>
      </w:r>
      <w:r w:rsidRPr="00D46019">
        <w:rPr>
          <w:rFonts w:eastAsia="Times New Roman" w:cs="Times New Roman"/>
          <w:color w:val="000000"/>
          <w:sz w:val="24"/>
          <w:szCs w:val="24"/>
          <w:lang w:eastAsia="de-DE"/>
        </w:rPr>
        <w:t xml:space="preserve"> </w:t>
      </w:r>
    </w:p>
    <w:p w14:paraId="496F48DD" w14:textId="77777777" w:rsidR="009752A9" w:rsidRPr="00C31C69" w:rsidRDefault="009752A9" w:rsidP="009752A9">
      <w:pPr>
        <w:spacing w:before="60" w:afterLines="60" w:after="144" w:line="240" w:lineRule="auto"/>
        <w:rPr>
          <w:rFonts w:eastAsia="Times New Roman" w:cs="Times New Roman"/>
          <w:color w:val="000000"/>
          <w:lang w:eastAsia="de-DE"/>
        </w:rPr>
      </w:pPr>
      <w:r w:rsidRPr="00C31C69">
        <w:rPr>
          <w:rFonts w:eastAsia="Times New Roman" w:cs="Times New Roman"/>
          <w:color w:val="000000"/>
          <w:lang w:eastAsia="de-DE"/>
        </w:rPr>
        <w:t>Die Schülerinnen und Schüler</w:t>
      </w:r>
    </w:p>
    <w:p w14:paraId="4D4B1C87" w14:textId="77777777" w:rsidR="009752A9" w:rsidRPr="008B6156" w:rsidRDefault="009752A9" w:rsidP="009752A9">
      <w:pPr>
        <w:pStyle w:val="Listenabsatz"/>
        <w:numPr>
          <w:ilvl w:val="0"/>
          <w:numId w:val="19"/>
        </w:numPr>
        <w:spacing w:before="60" w:afterLines="60" w:after="144" w:line="240" w:lineRule="auto"/>
        <w:rPr>
          <w:rFonts w:eastAsia="Times New Roman" w:cs="Times New Roman"/>
          <w:color w:val="000000"/>
          <w:lang w:eastAsia="de-DE"/>
        </w:rPr>
      </w:pPr>
      <w:r w:rsidRPr="008B6156">
        <w:rPr>
          <w:rFonts w:eastAsia="Times New Roman" w:cs="Times New Roman"/>
          <w:color w:val="000000"/>
          <w:lang w:eastAsia="de-DE"/>
        </w:rPr>
        <w:t xml:space="preserve">gehen mit Perspektivität in </w:t>
      </w:r>
      <w:r>
        <w:rPr>
          <w:rFonts w:eastAsia="Times New Roman" w:cs="Times New Roman"/>
          <w:color w:val="000000"/>
          <w:lang w:eastAsia="de-DE"/>
        </w:rPr>
        <w:t xml:space="preserve">historischen </w:t>
      </w:r>
      <w:r w:rsidRPr="008B6156">
        <w:rPr>
          <w:rFonts w:eastAsia="Times New Roman" w:cs="Times New Roman"/>
          <w:color w:val="000000"/>
          <w:lang w:eastAsia="de-DE"/>
        </w:rPr>
        <w:t>Quellen und Darstellungen kritisch um</w:t>
      </w:r>
      <w:r>
        <w:rPr>
          <w:rFonts w:eastAsia="Times New Roman" w:cs="Times New Roman"/>
          <w:color w:val="000000"/>
          <w:lang w:eastAsia="de-DE"/>
        </w:rPr>
        <w:t>.</w:t>
      </w:r>
    </w:p>
    <w:p w14:paraId="55924381" w14:textId="77777777" w:rsidR="009752A9" w:rsidRPr="00195BCA" w:rsidRDefault="009752A9" w:rsidP="009752A9">
      <w:pPr>
        <w:pStyle w:val="Listenabsatz"/>
        <w:numPr>
          <w:ilvl w:val="0"/>
          <w:numId w:val="19"/>
        </w:numPr>
        <w:spacing w:before="60" w:afterLines="60" w:after="144" w:line="240" w:lineRule="auto"/>
        <w:rPr>
          <w:rFonts w:eastAsia="Times New Roman" w:cs="Times New Roman"/>
          <w:color w:val="000000"/>
          <w:lang w:eastAsia="de-DE"/>
        </w:rPr>
      </w:pPr>
      <w:r w:rsidRPr="00195BCA">
        <w:rPr>
          <w:rFonts w:eastAsia="Times New Roman" w:cs="Times New Roman"/>
          <w:color w:val="000000"/>
          <w:lang w:eastAsia="de-DE"/>
        </w:rPr>
        <w:t>fällen ein reflektiertes historisches Sachurteil zu Problemstellungen.</w:t>
      </w:r>
    </w:p>
    <w:p w14:paraId="405DBC20" w14:textId="3A4C7270" w:rsidR="006F7668" w:rsidRDefault="009752A9" w:rsidP="009752A9">
      <w:pPr>
        <w:pStyle w:val="Listenabsatz"/>
        <w:numPr>
          <w:ilvl w:val="0"/>
          <w:numId w:val="19"/>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stellen Gegenwartsbezüge her und entwickeln eine eigene Orientierung.</w:t>
      </w:r>
    </w:p>
    <w:p w14:paraId="21CF003E" w14:textId="77777777" w:rsidR="009752A9" w:rsidRPr="009752A9" w:rsidRDefault="009752A9" w:rsidP="009752A9">
      <w:pPr>
        <w:pStyle w:val="Listenabsatz"/>
        <w:spacing w:before="60" w:afterLines="60" w:after="144" w:line="240" w:lineRule="auto"/>
        <w:rPr>
          <w:rFonts w:eastAsia="Times New Roman" w:cs="Times New Roman"/>
          <w:color w:val="000000"/>
          <w:lang w:eastAsia="de-DE"/>
        </w:rPr>
      </w:pPr>
    </w:p>
    <w:p w14:paraId="3A8E97DB" w14:textId="2D860419" w:rsidR="006F7668" w:rsidRDefault="006F7668">
      <w:pPr>
        <w:rPr>
          <w:rFonts w:eastAsia="Times New Roman" w:cs="Times New Roman"/>
          <w:color w:val="000000"/>
          <w:lang w:eastAsia="de-DE"/>
        </w:rPr>
      </w:pPr>
      <w:r>
        <w:rPr>
          <w:rFonts w:eastAsia="Times New Roman" w:cs="Times New Roman"/>
          <w:color w:val="000000"/>
          <w:lang w:eastAsia="de-DE"/>
        </w:rPr>
        <w:br w:type="page"/>
      </w:r>
    </w:p>
    <w:p w14:paraId="2FF756B9" w14:textId="2C42C643" w:rsidR="000E400B" w:rsidRPr="00D46019" w:rsidRDefault="000E400B" w:rsidP="000E400B">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Pr>
          <w:rFonts w:eastAsia="Times New Roman" w:cs="Arial"/>
          <w:b/>
          <w:color w:val="33A3C9"/>
          <w:kern w:val="36"/>
          <w:sz w:val="28"/>
          <w:szCs w:val="28"/>
          <w:lang w:eastAsia="de-DE"/>
        </w:rPr>
        <w:lastRenderedPageBreak/>
        <w:t>Anhang</w:t>
      </w:r>
    </w:p>
    <w:p w14:paraId="3EDE77D8" w14:textId="208D9DB7" w:rsidR="00BD3D8C" w:rsidRDefault="00BD3D8C" w:rsidP="00BD3D8C">
      <w:pPr>
        <w:rPr>
          <w:b/>
          <w:color w:val="4BACC6" w:themeColor="accent5"/>
          <w:sz w:val="24"/>
          <w:szCs w:val="24"/>
        </w:rPr>
      </w:pPr>
      <w:r>
        <w:rPr>
          <w:b/>
          <w:color w:val="4BACC6" w:themeColor="accent5"/>
          <w:sz w:val="24"/>
          <w:szCs w:val="24"/>
        </w:rPr>
        <w:t>Anhang 1: Arbeitsaufträ</w:t>
      </w:r>
      <w:r w:rsidRPr="00E45F59">
        <w:rPr>
          <w:b/>
          <w:color w:val="4BACC6" w:themeColor="accent5"/>
          <w:sz w:val="24"/>
          <w:szCs w:val="24"/>
        </w:rPr>
        <w:t>g</w:t>
      </w:r>
      <w:r>
        <w:rPr>
          <w:b/>
          <w:color w:val="4BACC6" w:themeColor="accent5"/>
          <w:sz w:val="24"/>
          <w:szCs w:val="24"/>
        </w:rPr>
        <w:t>e</w:t>
      </w:r>
      <w:r w:rsidRPr="00E45F59">
        <w:rPr>
          <w:b/>
          <w:color w:val="4BACC6" w:themeColor="accent5"/>
          <w:sz w:val="24"/>
          <w:szCs w:val="24"/>
        </w:rPr>
        <w:t xml:space="preserve"> für die Expertengruppen </w:t>
      </w:r>
    </w:p>
    <w:p w14:paraId="3D6F4B1B" w14:textId="77777777" w:rsidR="00BD3D8C" w:rsidRPr="00D4388D" w:rsidRDefault="00BD3D8C" w:rsidP="00BD3D8C">
      <w:pPr>
        <w:rPr>
          <w:b/>
          <w:sz w:val="26"/>
          <w:szCs w:val="26"/>
        </w:rPr>
      </w:pPr>
      <w:r>
        <w:rPr>
          <w:b/>
          <w:color w:val="00B050"/>
          <w:sz w:val="26"/>
          <w:szCs w:val="26"/>
        </w:rPr>
        <w:t>Warum emigrierten Menschen in der Vergangenheit</w:t>
      </w:r>
      <w:r w:rsidRPr="00743A86">
        <w:rPr>
          <w:b/>
          <w:color w:val="00B050"/>
          <w:sz w:val="26"/>
          <w:szCs w:val="26"/>
        </w:rPr>
        <w:t>?</w:t>
      </w:r>
      <w:r>
        <w:rPr>
          <w:b/>
          <w:sz w:val="26"/>
          <w:szCs w:val="26"/>
        </w:rPr>
        <w:tab/>
      </w:r>
      <w:r>
        <w:rPr>
          <w:b/>
          <w:sz w:val="26"/>
          <w:szCs w:val="26"/>
        </w:rPr>
        <w:tab/>
      </w:r>
      <w:r>
        <w:rPr>
          <w:b/>
          <w:sz w:val="26"/>
          <w:szCs w:val="26"/>
        </w:rPr>
        <w:tab/>
      </w:r>
      <w:r w:rsidRPr="00A056B1">
        <w:rPr>
          <w:b/>
          <w:color w:val="00B050"/>
          <w:sz w:val="26"/>
          <w:szCs w:val="26"/>
        </w:rPr>
        <w:t>GRUPPE 1</w:t>
      </w:r>
    </w:p>
    <w:p w14:paraId="71A12BB0" w14:textId="77777777" w:rsidR="00BD3D8C" w:rsidRPr="00F84435" w:rsidRDefault="00BD3D8C" w:rsidP="00BD3D8C">
      <w:pPr>
        <w:jc w:val="both"/>
      </w:pPr>
      <w:r w:rsidRPr="00D4388D">
        <w:rPr>
          <w:b/>
        </w:rPr>
        <w:t>Aufgaben:</w:t>
      </w:r>
      <w:r>
        <w:rPr>
          <w:b/>
        </w:rPr>
        <w:br/>
      </w:r>
      <w:r>
        <w:t>Lies den Autorentext auf Seite 132 in deinem Buch.</w:t>
      </w:r>
    </w:p>
    <w:p w14:paraId="4F15F9D2" w14:textId="77777777" w:rsidR="00BD3D8C" w:rsidRDefault="00BD3D8C" w:rsidP="00BD3D8C">
      <w:pPr>
        <w:pStyle w:val="Listenabsatz"/>
        <w:numPr>
          <w:ilvl w:val="0"/>
          <w:numId w:val="20"/>
        </w:numPr>
        <w:jc w:val="both"/>
      </w:pPr>
      <w:r>
        <w:t>Bearbeite Aufgabe 1 auf Seite 133 schriftlich in deinem Heft.</w:t>
      </w:r>
    </w:p>
    <w:p w14:paraId="191DC2EF" w14:textId="77777777" w:rsidR="00BD3D8C" w:rsidRDefault="00BD3D8C" w:rsidP="00BD3D8C">
      <w:pPr>
        <w:pStyle w:val="Listenabsatz"/>
        <w:numPr>
          <w:ilvl w:val="0"/>
          <w:numId w:val="20"/>
        </w:numPr>
        <w:jc w:val="both"/>
      </w:pPr>
      <w:r>
        <w:t>Bearbeite Aufgabe 2 auf Seite 133 schriftlich in deinem Heft.</w:t>
      </w:r>
    </w:p>
    <w:p w14:paraId="25CC15E7" w14:textId="77777777" w:rsidR="00BD3D8C" w:rsidRDefault="00BD3D8C" w:rsidP="00BD3D8C">
      <w:pPr>
        <w:pStyle w:val="Listenabsatz"/>
        <w:numPr>
          <w:ilvl w:val="0"/>
          <w:numId w:val="20"/>
        </w:numPr>
        <w:jc w:val="both"/>
      </w:pPr>
      <w:r w:rsidRPr="00F84435">
        <w:t>B</w:t>
      </w:r>
      <w:r>
        <w:t>earbeitet Aufgabe 3</w:t>
      </w:r>
      <w:r w:rsidRPr="00F84435">
        <w:t xml:space="preserve"> auf Seite 133 </w:t>
      </w:r>
      <w:r>
        <w:t>mündlich in eurer Expertengruppe</w:t>
      </w:r>
      <w:r w:rsidRPr="00F84435">
        <w:t>.</w:t>
      </w:r>
    </w:p>
    <w:p w14:paraId="217118E9" w14:textId="77777777" w:rsidR="00BD3D8C" w:rsidRDefault="00BD3D8C" w:rsidP="00BD3D8C">
      <w:pPr>
        <w:pStyle w:val="Listenabsatz"/>
        <w:jc w:val="both"/>
      </w:pPr>
    </w:p>
    <w:p w14:paraId="0AD55BE5" w14:textId="77777777" w:rsidR="00BD3D8C" w:rsidRDefault="00BD3D8C" w:rsidP="00BD3D8C">
      <w:pPr>
        <w:jc w:val="both"/>
      </w:pPr>
      <w:r>
        <w:t>__________________________________________________________________________________</w:t>
      </w:r>
    </w:p>
    <w:p w14:paraId="36330AFA" w14:textId="77777777" w:rsidR="00BD3D8C" w:rsidRDefault="00BD3D8C" w:rsidP="00BD3D8C">
      <w:pPr>
        <w:rPr>
          <w:b/>
          <w:sz w:val="26"/>
          <w:szCs w:val="26"/>
        </w:rPr>
      </w:pPr>
    </w:p>
    <w:p w14:paraId="5F38E7CB" w14:textId="77777777" w:rsidR="00BD3D8C" w:rsidRPr="00BF57B6" w:rsidRDefault="00BD3D8C" w:rsidP="00BD3D8C">
      <w:pPr>
        <w:rPr>
          <w:b/>
          <w:color w:val="0070C0"/>
          <w:sz w:val="26"/>
          <w:szCs w:val="26"/>
        </w:rPr>
      </w:pPr>
      <w:r w:rsidRPr="00743A86">
        <w:rPr>
          <w:b/>
          <w:color w:val="0070C0"/>
          <w:sz w:val="26"/>
          <w:szCs w:val="26"/>
        </w:rPr>
        <w:t>Wohin emigrier</w:t>
      </w:r>
      <w:r>
        <w:rPr>
          <w:b/>
          <w:color w:val="0070C0"/>
          <w:sz w:val="26"/>
          <w:szCs w:val="26"/>
        </w:rPr>
        <w:t>t</w:t>
      </w:r>
      <w:r w:rsidRPr="00743A86">
        <w:rPr>
          <w:b/>
          <w:color w:val="0070C0"/>
          <w:sz w:val="26"/>
          <w:szCs w:val="26"/>
        </w:rPr>
        <w:t>en Menschen im 19. Jahrhundert?</w:t>
      </w:r>
      <w:r>
        <w:rPr>
          <w:b/>
          <w:sz w:val="26"/>
          <w:szCs w:val="26"/>
        </w:rPr>
        <w:tab/>
      </w:r>
      <w:r>
        <w:rPr>
          <w:b/>
          <w:sz w:val="26"/>
          <w:szCs w:val="26"/>
        </w:rPr>
        <w:tab/>
      </w:r>
      <w:r>
        <w:rPr>
          <w:b/>
          <w:sz w:val="26"/>
          <w:szCs w:val="26"/>
        </w:rPr>
        <w:tab/>
      </w:r>
      <w:r>
        <w:rPr>
          <w:b/>
          <w:sz w:val="26"/>
          <w:szCs w:val="26"/>
        </w:rPr>
        <w:tab/>
      </w:r>
      <w:r w:rsidRPr="00BF57B6">
        <w:rPr>
          <w:b/>
          <w:color w:val="0070C0"/>
          <w:sz w:val="26"/>
          <w:szCs w:val="26"/>
        </w:rPr>
        <w:t>GRUPPE 2</w:t>
      </w:r>
    </w:p>
    <w:p w14:paraId="252141D2" w14:textId="77777777" w:rsidR="00BD3D8C" w:rsidRDefault="00BD3D8C" w:rsidP="00BD3D8C">
      <w:pPr>
        <w:jc w:val="both"/>
        <w:rPr>
          <w:b/>
        </w:rPr>
      </w:pPr>
      <w:r w:rsidRPr="00D4388D">
        <w:rPr>
          <w:b/>
        </w:rPr>
        <w:t>Aufgaben:</w:t>
      </w:r>
    </w:p>
    <w:p w14:paraId="07E6DE6C" w14:textId="77777777" w:rsidR="00BD3D8C" w:rsidRDefault="00BD3D8C" w:rsidP="00BD3D8C">
      <w:pPr>
        <w:pStyle w:val="Listenabsatz"/>
        <w:numPr>
          <w:ilvl w:val="0"/>
          <w:numId w:val="21"/>
        </w:numPr>
        <w:jc w:val="both"/>
      </w:pPr>
      <w:r>
        <w:t>Schau dir die Karte K2 in deinem Buch auf Seite 133 genau an.</w:t>
      </w:r>
      <w:r>
        <w:tab/>
      </w:r>
      <w:r>
        <w:br/>
        <w:t>Bearbeite danach Aufgabe 4 auf Seite 133 schriftlich in deinem Heft.</w:t>
      </w:r>
    </w:p>
    <w:p w14:paraId="3EEF9380" w14:textId="77777777" w:rsidR="00BD3D8C" w:rsidRPr="00D35C2C" w:rsidRDefault="00BD3D8C" w:rsidP="00BD3D8C">
      <w:pPr>
        <w:pStyle w:val="Listenabsatz"/>
        <w:numPr>
          <w:ilvl w:val="0"/>
          <w:numId w:val="21"/>
        </w:numPr>
        <w:jc w:val="both"/>
      </w:pPr>
      <w:r w:rsidRPr="00D35C2C">
        <w:t xml:space="preserve">Formuliere historische Fragen zum Thema, auf die du mithilfe der Karte keine Antworten finden kannst. </w:t>
      </w:r>
    </w:p>
    <w:p w14:paraId="07FA6D2B" w14:textId="77777777" w:rsidR="00BD3D8C" w:rsidRDefault="00BD3D8C" w:rsidP="00BD3D8C">
      <w:pPr>
        <w:pStyle w:val="Listenabsatz"/>
        <w:numPr>
          <w:ilvl w:val="0"/>
          <w:numId w:val="21"/>
        </w:numPr>
        <w:jc w:val="both"/>
      </w:pPr>
      <w:r>
        <w:t>Lies die Quelle Q3 in deinem Buch auf Seite 133.</w:t>
      </w:r>
      <w:r>
        <w:tab/>
      </w:r>
      <w:r>
        <w:br/>
        <w:t>Bearbeite danach Aufgabe 5 auf Seite 133 schriftlich in deinem Heft.</w:t>
      </w:r>
    </w:p>
    <w:p w14:paraId="2D3AD207" w14:textId="77777777" w:rsidR="00BD3D8C" w:rsidRDefault="00BD3D8C" w:rsidP="00BD3D8C">
      <w:pPr>
        <w:ind w:left="360"/>
        <w:jc w:val="both"/>
      </w:pPr>
    </w:p>
    <w:p w14:paraId="4498345A" w14:textId="77777777" w:rsidR="00BD3D8C" w:rsidRDefault="00BD3D8C" w:rsidP="00BD3D8C">
      <w:pPr>
        <w:jc w:val="both"/>
      </w:pPr>
      <w:r>
        <w:t>____________________________________________________________________________</w:t>
      </w:r>
    </w:p>
    <w:p w14:paraId="1E1D4A6C" w14:textId="77777777" w:rsidR="00BD3D8C" w:rsidRDefault="00BD3D8C" w:rsidP="00BD3D8C">
      <w:pPr>
        <w:rPr>
          <w:b/>
          <w:sz w:val="26"/>
          <w:szCs w:val="26"/>
        </w:rPr>
      </w:pPr>
    </w:p>
    <w:p w14:paraId="64BCD006" w14:textId="77777777" w:rsidR="00BD3D8C" w:rsidRPr="00BF57B6" w:rsidRDefault="00BD3D8C" w:rsidP="00BD3D8C">
      <w:pPr>
        <w:rPr>
          <w:b/>
          <w:color w:val="F79646" w:themeColor="accent6"/>
          <w:sz w:val="26"/>
          <w:szCs w:val="26"/>
        </w:rPr>
      </w:pPr>
      <w:r w:rsidRPr="00743A86">
        <w:rPr>
          <w:b/>
          <w:color w:val="F79646" w:themeColor="accent6"/>
          <w:sz w:val="26"/>
          <w:szCs w:val="26"/>
        </w:rPr>
        <w:t>Warum emigrier</w:t>
      </w:r>
      <w:r>
        <w:rPr>
          <w:b/>
          <w:color w:val="F79646" w:themeColor="accent6"/>
          <w:sz w:val="26"/>
          <w:szCs w:val="26"/>
        </w:rPr>
        <w:t>t</w:t>
      </w:r>
      <w:r w:rsidRPr="00743A86">
        <w:rPr>
          <w:b/>
          <w:color w:val="F79646" w:themeColor="accent6"/>
          <w:sz w:val="26"/>
          <w:szCs w:val="26"/>
        </w:rPr>
        <w:t xml:space="preserve">en im 19. Jahrhundert Polen ins </w:t>
      </w:r>
      <w:r>
        <w:rPr>
          <w:b/>
          <w:color w:val="F79646" w:themeColor="accent6"/>
          <w:sz w:val="26"/>
          <w:szCs w:val="26"/>
        </w:rPr>
        <w:t>Ruhrgebiet</w:t>
      </w:r>
      <w:r w:rsidRPr="00743A86">
        <w:rPr>
          <w:b/>
          <w:color w:val="F79646" w:themeColor="accent6"/>
          <w:sz w:val="26"/>
          <w:szCs w:val="26"/>
        </w:rPr>
        <w:t>?</w:t>
      </w:r>
      <w:r>
        <w:rPr>
          <w:b/>
          <w:color w:val="F79646" w:themeColor="accent6"/>
          <w:sz w:val="26"/>
          <w:szCs w:val="26"/>
        </w:rPr>
        <w:tab/>
      </w:r>
      <w:r>
        <w:rPr>
          <w:b/>
          <w:color w:val="F79646" w:themeColor="accent6"/>
          <w:sz w:val="26"/>
          <w:szCs w:val="26"/>
        </w:rPr>
        <w:tab/>
      </w:r>
      <w:r w:rsidRPr="00BF57B6">
        <w:rPr>
          <w:b/>
          <w:color w:val="F79646" w:themeColor="accent6"/>
          <w:sz w:val="26"/>
          <w:szCs w:val="26"/>
        </w:rPr>
        <w:t>GRUPPE 3</w:t>
      </w:r>
    </w:p>
    <w:p w14:paraId="3A855843" w14:textId="77777777" w:rsidR="00BD3D8C" w:rsidRDefault="00BD3D8C" w:rsidP="00BD3D8C">
      <w:pPr>
        <w:jc w:val="both"/>
        <w:rPr>
          <w:b/>
        </w:rPr>
      </w:pPr>
      <w:r w:rsidRPr="00D4388D">
        <w:rPr>
          <w:b/>
        </w:rPr>
        <w:t>Aufgaben:</w:t>
      </w:r>
    </w:p>
    <w:p w14:paraId="2897D344" w14:textId="77777777" w:rsidR="00BD3D8C" w:rsidRDefault="00BD3D8C" w:rsidP="00BD3D8C">
      <w:pPr>
        <w:pStyle w:val="Listenabsatz"/>
        <w:numPr>
          <w:ilvl w:val="0"/>
          <w:numId w:val="22"/>
        </w:numPr>
        <w:jc w:val="both"/>
      </w:pPr>
      <w:r>
        <w:t>Schau dir die Karte K4 in deinem Buch auf Seite 134 genau an.</w:t>
      </w:r>
      <w:r>
        <w:tab/>
      </w:r>
      <w:r>
        <w:br/>
        <w:t>Bearbeite danach Aufgabe 1 auf Seite 135 schriftlich in deinem Heft.</w:t>
      </w:r>
    </w:p>
    <w:p w14:paraId="639091C5" w14:textId="77777777" w:rsidR="00BD3D8C" w:rsidRPr="00D35C2C" w:rsidRDefault="00BD3D8C" w:rsidP="00BD3D8C">
      <w:pPr>
        <w:pStyle w:val="Listenabsatz"/>
        <w:numPr>
          <w:ilvl w:val="0"/>
          <w:numId w:val="22"/>
        </w:numPr>
        <w:jc w:val="both"/>
      </w:pPr>
      <w:r w:rsidRPr="00D35C2C">
        <w:t>Formuliere historische Fragen zum Thema, auf die du mithilfe der Karte keine Antworten finden kannst.</w:t>
      </w:r>
    </w:p>
    <w:p w14:paraId="3C352A01" w14:textId="77777777" w:rsidR="00BD3D8C" w:rsidRDefault="00BD3D8C" w:rsidP="00BD3D8C">
      <w:pPr>
        <w:pStyle w:val="Listenabsatz"/>
        <w:numPr>
          <w:ilvl w:val="0"/>
          <w:numId w:val="22"/>
        </w:numPr>
      </w:pPr>
      <w:r w:rsidRPr="00AC51E9">
        <w:t>Li</w:t>
      </w:r>
      <w:r>
        <w:t>es den Autorentext und die Quelle Q5 auf Seite 134</w:t>
      </w:r>
      <w:r w:rsidRPr="00AC51E9">
        <w:t xml:space="preserve"> in deinem Buch.</w:t>
      </w:r>
      <w:r>
        <w:br/>
        <w:t>Bearbeite danach Aufgabe 2</w:t>
      </w:r>
      <w:r w:rsidRPr="00AC51E9">
        <w:t xml:space="preserve"> auf Seite 135 schriftlich in deinem Heft.</w:t>
      </w:r>
    </w:p>
    <w:p w14:paraId="5E99305E" w14:textId="77777777" w:rsidR="00BD3D8C" w:rsidRPr="00AC51E9" w:rsidRDefault="00BD3D8C" w:rsidP="00BD3D8C">
      <w:pPr>
        <w:pStyle w:val="Listenabsatz"/>
      </w:pPr>
    </w:p>
    <w:p w14:paraId="35E17558" w14:textId="77777777" w:rsidR="00BD3D8C" w:rsidRDefault="00BD3D8C" w:rsidP="00BD3D8C">
      <w:r>
        <w:lastRenderedPageBreak/>
        <w:t>__________________________________________________________________________________</w:t>
      </w:r>
    </w:p>
    <w:p w14:paraId="255F79BA" w14:textId="77777777" w:rsidR="00BD3D8C" w:rsidRDefault="00BD3D8C" w:rsidP="00BD3D8C">
      <w:pPr>
        <w:rPr>
          <w:b/>
          <w:sz w:val="26"/>
          <w:szCs w:val="26"/>
        </w:rPr>
      </w:pPr>
    </w:p>
    <w:p w14:paraId="5ACD965B" w14:textId="77777777" w:rsidR="00BD3D8C" w:rsidRPr="008B6156" w:rsidRDefault="00BD3D8C" w:rsidP="00BD3D8C">
      <w:pPr>
        <w:rPr>
          <w:b/>
          <w:color w:val="7030A0"/>
          <w:sz w:val="26"/>
          <w:szCs w:val="26"/>
        </w:rPr>
      </w:pPr>
      <w:r w:rsidRPr="00743A86">
        <w:rPr>
          <w:b/>
          <w:color w:val="7030A0"/>
          <w:sz w:val="26"/>
          <w:szCs w:val="26"/>
        </w:rPr>
        <w:t>Wie gestaltete sich das Zusammenleben der Einheimischen und</w:t>
      </w:r>
      <w:r>
        <w:rPr>
          <w:b/>
          <w:color w:val="7030A0"/>
          <w:sz w:val="26"/>
          <w:szCs w:val="26"/>
        </w:rPr>
        <w:br/>
        <w:t>der polnischen Zu</w:t>
      </w:r>
      <w:r w:rsidRPr="00743A86">
        <w:rPr>
          <w:b/>
          <w:color w:val="7030A0"/>
          <w:sz w:val="26"/>
          <w:szCs w:val="26"/>
        </w:rPr>
        <w:t>wanderer?</w:t>
      </w:r>
      <w:r>
        <w:rPr>
          <w:b/>
          <w:color w:val="7030A0"/>
          <w:sz w:val="26"/>
          <w:szCs w:val="26"/>
        </w:rPr>
        <w:tab/>
      </w:r>
      <w:r>
        <w:rPr>
          <w:b/>
          <w:color w:val="7030A0"/>
          <w:sz w:val="26"/>
          <w:szCs w:val="26"/>
        </w:rPr>
        <w:tab/>
      </w:r>
      <w:r>
        <w:rPr>
          <w:b/>
          <w:color w:val="7030A0"/>
          <w:sz w:val="26"/>
          <w:szCs w:val="26"/>
        </w:rPr>
        <w:tab/>
      </w:r>
      <w:r>
        <w:rPr>
          <w:b/>
          <w:color w:val="7030A0"/>
          <w:sz w:val="26"/>
          <w:szCs w:val="26"/>
        </w:rPr>
        <w:tab/>
      </w:r>
      <w:r>
        <w:rPr>
          <w:b/>
          <w:color w:val="7030A0"/>
          <w:sz w:val="26"/>
          <w:szCs w:val="26"/>
        </w:rPr>
        <w:tab/>
      </w:r>
      <w:r>
        <w:rPr>
          <w:b/>
          <w:color w:val="7030A0"/>
          <w:sz w:val="26"/>
          <w:szCs w:val="26"/>
        </w:rPr>
        <w:tab/>
      </w:r>
      <w:r>
        <w:rPr>
          <w:b/>
          <w:color w:val="7030A0"/>
          <w:sz w:val="26"/>
          <w:szCs w:val="26"/>
        </w:rPr>
        <w:tab/>
      </w:r>
      <w:r w:rsidRPr="008B6156">
        <w:rPr>
          <w:b/>
          <w:color w:val="7030A0"/>
          <w:sz w:val="26"/>
          <w:szCs w:val="26"/>
        </w:rPr>
        <w:t>GRUPPE 4</w:t>
      </w:r>
    </w:p>
    <w:p w14:paraId="1C0E0D55" w14:textId="77777777" w:rsidR="00BD3D8C" w:rsidRDefault="00BD3D8C" w:rsidP="00BD3D8C">
      <w:pPr>
        <w:jc w:val="both"/>
      </w:pPr>
      <w:r w:rsidRPr="00D4388D">
        <w:rPr>
          <w:b/>
        </w:rPr>
        <w:t>Aufgaben:</w:t>
      </w:r>
      <w:r>
        <w:rPr>
          <w:b/>
        </w:rPr>
        <w:br/>
      </w:r>
      <w:r>
        <w:t xml:space="preserve">Lies den Autorentext auf Seite 135 in deinem Buch und schaue dir die Quellen Q6 bis Q8 genau an. </w:t>
      </w:r>
    </w:p>
    <w:p w14:paraId="62223B69" w14:textId="77777777" w:rsidR="00BD3D8C" w:rsidRDefault="00BD3D8C" w:rsidP="00BD3D8C">
      <w:pPr>
        <w:pStyle w:val="Listenabsatz"/>
        <w:numPr>
          <w:ilvl w:val="0"/>
          <w:numId w:val="23"/>
        </w:numPr>
      </w:pPr>
      <w:r>
        <w:t>Bearbeite danach Aufgabe 3</w:t>
      </w:r>
      <w:r w:rsidRPr="00AC51E9">
        <w:t xml:space="preserve"> auf Seite 135 schriftlich in deinem Heft.</w:t>
      </w:r>
    </w:p>
    <w:p w14:paraId="564E1A90" w14:textId="77777777" w:rsidR="00BD3D8C" w:rsidRDefault="00BD3D8C" w:rsidP="00BD3D8C">
      <w:pPr>
        <w:pStyle w:val="Listenabsatz"/>
        <w:numPr>
          <w:ilvl w:val="0"/>
          <w:numId w:val="23"/>
        </w:numPr>
        <w:jc w:val="both"/>
      </w:pPr>
      <w:r>
        <w:t>Erläutere Faktoren, die das Einleben in der neuen Heimat für die Einwanderer erschwerten.</w:t>
      </w:r>
    </w:p>
    <w:p w14:paraId="0D5DE3FA" w14:textId="77777777" w:rsidR="00BD3D8C" w:rsidRDefault="00BD3D8C" w:rsidP="00BD3D8C">
      <w:pPr>
        <w:pStyle w:val="Listenabsatz"/>
        <w:numPr>
          <w:ilvl w:val="0"/>
          <w:numId w:val="23"/>
        </w:numPr>
        <w:jc w:val="both"/>
      </w:pPr>
      <w:r>
        <w:t xml:space="preserve">Erkläre, warum die sogenannten Ruhrpolen keine Ausländer im eigentlichen Sinne waren, auch wenn sie von der Bevölkerung zumeist als solche wahrgenommen wurden. (Eine Analyse der Karte K4 auf Seite 134 hilft dir, die Aufgabe zu beantworten.) </w:t>
      </w:r>
    </w:p>
    <w:p w14:paraId="65FFA33E" w14:textId="77777777" w:rsidR="00BD3D8C" w:rsidRDefault="00BD3D8C" w:rsidP="00BD3D8C">
      <w:pPr>
        <w:rPr>
          <w:b/>
          <w:color w:val="4BACC6" w:themeColor="accent5"/>
          <w:sz w:val="24"/>
          <w:szCs w:val="24"/>
        </w:rPr>
      </w:pPr>
    </w:p>
    <w:p w14:paraId="1B266EEC" w14:textId="295203A0" w:rsidR="00BD3D8C" w:rsidRDefault="00BD3D8C" w:rsidP="00BD3D8C">
      <w:pPr>
        <w:rPr>
          <w:b/>
          <w:color w:val="4BACC6" w:themeColor="accent5"/>
          <w:sz w:val="24"/>
          <w:szCs w:val="24"/>
        </w:rPr>
      </w:pPr>
      <w:r>
        <w:rPr>
          <w:b/>
          <w:color w:val="4BACC6" w:themeColor="accent5"/>
          <w:sz w:val="24"/>
          <w:szCs w:val="24"/>
        </w:rPr>
        <w:br w:type="page"/>
      </w:r>
    </w:p>
    <w:p w14:paraId="275DAFFA" w14:textId="77777777" w:rsidR="00BD3D8C" w:rsidRDefault="00BD3D8C" w:rsidP="00BD3D8C">
      <w:pPr>
        <w:rPr>
          <w:b/>
          <w:color w:val="4BACC6" w:themeColor="accent5"/>
          <w:sz w:val="24"/>
          <w:szCs w:val="24"/>
        </w:rPr>
      </w:pPr>
      <w:r>
        <w:rPr>
          <w:b/>
          <w:color w:val="4BACC6" w:themeColor="accent5"/>
          <w:sz w:val="24"/>
          <w:szCs w:val="24"/>
        </w:rPr>
        <w:lastRenderedPageBreak/>
        <w:t>Anhang 2: Arbeitsaufträge für die Expertengruppen</w:t>
      </w:r>
    </w:p>
    <w:p w14:paraId="5034CC95" w14:textId="77777777" w:rsidR="00BD3D8C" w:rsidRPr="008B6156" w:rsidRDefault="00BD3D8C" w:rsidP="00BD3D8C">
      <w:pPr>
        <w:pStyle w:val="Listenabsatz"/>
        <w:numPr>
          <w:ilvl w:val="0"/>
          <w:numId w:val="24"/>
        </w:numPr>
        <w:jc w:val="both"/>
      </w:pPr>
      <w:r w:rsidRPr="008B6156">
        <w:t>Vergleicht eure Arbeitsergebnisse innerhalb eurer Gruppe und versucht, offene Fragen zu klären.</w:t>
      </w:r>
    </w:p>
    <w:p w14:paraId="149943E7" w14:textId="77777777" w:rsidR="00BD3D8C" w:rsidRPr="008B6156" w:rsidRDefault="00BD3D8C" w:rsidP="00BD3D8C">
      <w:pPr>
        <w:pStyle w:val="Listenabsatz"/>
        <w:numPr>
          <w:ilvl w:val="0"/>
          <w:numId w:val="24"/>
        </w:numPr>
        <w:jc w:val="both"/>
      </w:pPr>
      <w:r w:rsidRPr="008B6156">
        <w:t xml:space="preserve">Einigt euch auf die Inhalte, die in den gemischten Gruppen präsentiert werden sollen. </w:t>
      </w:r>
    </w:p>
    <w:p w14:paraId="56CEAB3D" w14:textId="77777777" w:rsidR="00BD3D8C" w:rsidRPr="008B6156" w:rsidRDefault="00BD3D8C" w:rsidP="00BD3D8C">
      <w:pPr>
        <w:pStyle w:val="Listenabsatz"/>
        <w:numPr>
          <w:ilvl w:val="0"/>
          <w:numId w:val="24"/>
        </w:numPr>
        <w:jc w:val="both"/>
      </w:pPr>
      <w:r w:rsidRPr="008B6156">
        <w:t>Formuliert 3 – 4 Kontrollfragen, die ihr euren Mitschülern/-innen nach euren Präsentationen in den gemischten Gruppen stellen könnt.</w:t>
      </w:r>
    </w:p>
    <w:p w14:paraId="518C3773" w14:textId="77777777" w:rsidR="00BD3D8C" w:rsidRDefault="00BD3D8C" w:rsidP="00BD3D8C">
      <w:pPr>
        <w:rPr>
          <w:b/>
          <w:color w:val="4BACC6" w:themeColor="accent5"/>
          <w:sz w:val="24"/>
          <w:szCs w:val="24"/>
        </w:rPr>
      </w:pPr>
      <w:r>
        <w:rPr>
          <w:b/>
          <w:color w:val="4BACC6" w:themeColor="accent5"/>
          <w:sz w:val="24"/>
          <w:szCs w:val="24"/>
        </w:rPr>
        <w:br w:type="page"/>
      </w:r>
    </w:p>
    <w:p w14:paraId="0D667045" w14:textId="77777777" w:rsidR="00BD3D8C" w:rsidRPr="009E742D" w:rsidRDefault="00BD3D8C" w:rsidP="00BD3D8C">
      <w:pPr>
        <w:rPr>
          <w:b/>
          <w:color w:val="4BACC6" w:themeColor="accent5"/>
          <w:sz w:val="24"/>
          <w:szCs w:val="24"/>
        </w:rPr>
      </w:pPr>
      <w:r>
        <w:rPr>
          <w:b/>
          <w:color w:val="4BACC6" w:themeColor="accent5"/>
          <w:sz w:val="24"/>
          <w:szCs w:val="24"/>
        </w:rPr>
        <w:lastRenderedPageBreak/>
        <w:t>Anhang 3: Arbeitsblätter für die Ergebnissammlung in der Sicherungsphase („gemischte Gruppen“)</w:t>
      </w:r>
    </w:p>
    <w:p w14:paraId="2DEDB7FF" w14:textId="43F3E991" w:rsidR="00BD3D8C" w:rsidRPr="0016641D" w:rsidRDefault="00BD3D8C" w:rsidP="00BD3D8C">
      <w:pPr>
        <w:rPr>
          <w:b/>
          <w:sz w:val="26"/>
          <w:szCs w:val="26"/>
        </w:rPr>
      </w:pPr>
      <w:r w:rsidRPr="0016641D">
        <w:rPr>
          <w:b/>
          <w:color w:val="00B050"/>
          <w:sz w:val="32"/>
          <w:szCs w:val="32"/>
        </w:rPr>
        <w:t>Warum emigrierten Menschen in der Vergangenheit?</w:t>
      </w:r>
      <w:r>
        <w:rPr>
          <w:b/>
          <w:sz w:val="26"/>
          <w:szCs w:val="26"/>
        </w:rPr>
        <w:tab/>
      </w:r>
      <w:r w:rsidRPr="0016641D">
        <w:rPr>
          <w:b/>
          <w:color w:val="00B050"/>
          <w:sz w:val="26"/>
          <w:szCs w:val="26"/>
        </w:rPr>
        <w:t>GRUPPE 1</w:t>
      </w:r>
      <w:r w:rsidRPr="00471812">
        <w:rPr>
          <w:b/>
          <w:noProof/>
          <w:color w:val="4BACC6" w:themeColor="accent5"/>
          <w:sz w:val="24"/>
          <w:szCs w:val="24"/>
        </w:rPr>
        <mc:AlternateContent>
          <mc:Choice Requires="wps">
            <w:drawing>
              <wp:inline distT="0" distB="0" distL="0" distR="0" wp14:anchorId="7F542DAD" wp14:editId="7B612F4A">
                <wp:extent cx="5760720" cy="6911785"/>
                <wp:effectExtent l="0" t="0" r="0" b="3810"/>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911785"/>
                        </a:xfrm>
                        <a:prstGeom prst="rect">
                          <a:avLst/>
                        </a:prstGeom>
                        <a:solidFill>
                          <a:srgbClr val="CCFF99"/>
                        </a:solidFill>
                        <a:ln w="9525">
                          <a:noFill/>
                          <a:miter lim="800000"/>
                          <a:headEnd/>
                          <a:tailEnd/>
                        </a:ln>
                      </wps:spPr>
                      <wps:txbx>
                        <w:txbxContent>
                          <w:p w14:paraId="2E155346" w14:textId="77777777" w:rsidR="00BD3D8C" w:rsidRPr="000D401D" w:rsidRDefault="00BD3D8C" w:rsidP="00BD3D8C">
                            <w:pPr>
                              <w:rPr>
                                <w:color w:val="008000"/>
                              </w:rPr>
                            </w:pPr>
                            <w:r>
                              <w:rPr>
                                <w:color w:val="008000"/>
                              </w:rPr>
                              <w:t>________________</w:t>
                            </w:r>
                            <w:r w:rsidRPr="000D401D">
                              <w:rPr>
                                <w:color w:val="008000"/>
                              </w:rPr>
                              <w:t>________________</w:t>
                            </w:r>
                            <w:r>
                              <w:rPr>
                                <w:color w:val="008000"/>
                              </w:rPr>
                              <w:t>_______________________________________________________________________________________________________________________________________________________________________</w:t>
                            </w:r>
                            <w:r w:rsidRPr="000D401D">
                              <w:rPr>
                                <w:color w:val="008000"/>
                              </w:rPr>
                              <w:t>________________</w:t>
                            </w:r>
                            <w:r>
                              <w:rPr>
                                <w:color w:val="008000"/>
                              </w:rPr>
                              <w:t>_____________________________________________________________________________</w:t>
                            </w:r>
                            <w:r w:rsidRPr="000D401D">
                              <w:rPr>
                                <w:color w:val="008000"/>
                              </w:rPr>
                              <w:t>________________</w:t>
                            </w:r>
                            <w:r>
                              <w:rPr>
                                <w:color w:val="008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401D">
                              <w:rPr>
                                <w:color w:val="008000"/>
                              </w:rPr>
                              <w:t>________________</w:t>
                            </w:r>
                            <w:r>
                              <w:rPr>
                                <w:color w:val="008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401D">
                              <w:rPr>
                                <w:color w:val="008000"/>
                              </w:rPr>
                              <w:t>________________</w:t>
                            </w:r>
                            <w:r>
                              <w:rPr>
                                <w:color w:val="008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401D">
                              <w:rPr>
                                <w:color w:val="008000"/>
                              </w:rPr>
                              <w:t>________________</w:t>
                            </w:r>
                            <w:r>
                              <w:rPr>
                                <w:color w:val="008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401D">
                              <w:rPr>
                                <w:color w:val="008000"/>
                              </w:rPr>
                              <w:t>________________</w:t>
                            </w:r>
                            <w:r>
                              <w:rPr>
                                <w:color w:val="008000"/>
                              </w:rPr>
                              <w:t>______________________________________________________________</w:t>
                            </w:r>
                            <w:r w:rsidRPr="000D401D">
                              <w:rPr>
                                <w:color w:val="008000"/>
                              </w:rPr>
                              <w:t>________________</w:t>
                            </w:r>
                            <w:r>
                              <w:rPr>
                                <w:color w:val="008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401D">
                              <w:rPr>
                                <w:color w:val="008000"/>
                              </w:rPr>
                              <w:t>________________</w:t>
                            </w:r>
                            <w:r>
                              <w:rPr>
                                <w:color w:val="008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401D">
                              <w:rPr>
                                <w:color w:val="008000"/>
                              </w:rPr>
                              <w:t>______</w:t>
                            </w:r>
                            <w:r>
                              <w:rPr>
                                <w:color w:val="008000"/>
                              </w:rPr>
                              <w:t>___________________________________________________________________________</w:t>
                            </w:r>
                            <w:r w:rsidRPr="000D401D">
                              <w:rPr>
                                <w:color w:val="008000"/>
                              </w:rPr>
                              <w:t>______</w:t>
                            </w:r>
                            <w:r>
                              <w:rPr>
                                <w:color w:val="008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401D">
                              <w:rPr>
                                <w:color w:val="008000"/>
                              </w:rPr>
                              <w:t>____</w:t>
                            </w:r>
                            <w:r>
                              <w:rPr>
                                <w:color w:val="008000"/>
                              </w:rPr>
                              <w:t>______________________________________</w:t>
                            </w:r>
                            <w:r w:rsidRPr="000D401D">
                              <w:rPr>
                                <w:color w:val="008000"/>
                              </w:rPr>
                              <w:t>__</w:t>
                            </w:r>
                          </w:p>
                          <w:p w14:paraId="03288145" w14:textId="77777777" w:rsidR="00BD3D8C" w:rsidRPr="000D401D" w:rsidRDefault="00BD3D8C" w:rsidP="00BD3D8C">
                            <w:pPr>
                              <w:rPr>
                                <w:color w:val="008000"/>
                              </w:rPr>
                            </w:pPr>
                            <w:r>
                              <w:rPr>
                                <w:color w:val="008000"/>
                              </w:rPr>
                              <w:t>_______________________________________________________________________________________________________</w:t>
                            </w:r>
                            <w:r w:rsidRPr="000D401D">
                              <w:rPr>
                                <w:color w:val="008000"/>
                              </w:rPr>
                              <w:t>__</w:t>
                            </w:r>
                            <w:r>
                              <w:rPr>
                                <w:color w:val="008000"/>
                              </w:rPr>
                              <w:t>________________________</w:t>
                            </w:r>
                            <w:r w:rsidRPr="000D401D">
                              <w:rPr>
                                <w:color w:val="008000"/>
                              </w:rPr>
                              <w:t>____</w:t>
                            </w:r>
                          </w:p>
                        </w:txbxContent>
                      </wps:txbx>
                      <wps:bodyPr rot="0" vert="horz" wrap="square" lIns="91440" tIns="45720" rIns="91440" bIns="45720" anchor="t" anchorCtr="0">
                        <a:noAutofit/>
                      </wps:bodyPr>
                    </wps:wsp>
                  </a:graphicData>
                </a:graphic>
              </wp:inline>
            </w:drawing>
          </mc:Choice>
          <mc:Fallback>
            <w:pict>
              <v:shape w14:anchorId="7F542DAD" id="Textfeld 2" o:spid="_x0000_s1039" type="#_x0000_t202" style="width:453.6pt;height:5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" fillcolor="#cf9" stroked="f">
                <v:textbox>
                  <w:txbxContent>
                    <w:p w14:paraId="2E155346" w14:textId="77777777" w:rsidR="00BD3D8C" w:rsidRPr="000D401D" w:rsidRDefault="00BD3D8C" w:rsidP="00BD3D8C">
                      <w:pPr>
                        <w:rPr>
                          <w:color w:val="008000"/>
                        </w:rPr>
                      </w:pPr>
                      <w:r>
                        <w:rPr>
                          <w:color w:val="008000"/>
                        </w:rPr>
                        <w:t>________________</w:t>
                      </w:r>
                      <w:r w:rsidRPr="000D401D">
                        <w:rPr>
                          <w:color w:val="008000"/>
                        </w:rPr>
                        <w:t>________________</w:t>
                      </w:r>
                      <w:r>
                        <w:rPr>
                          <w:color w:val="008000"/>
                        </w:rPr>
                        <w:t>_______________________________________________________________________________________________________________________________________________________________________</w:t>
                      </w:r>
                      <w:r w:rsidRPr="000D401D">
                        <w:rPr>
                          <w:color w:val="008000"/>
                        </w:rPr>
                        <w:t>________________</w:t>
                      </w:r>
                      <w:r>
                        <w:rPr>
                          <w:color w:val="008000"/>
                        </w:rPr>
                        <w:t>_____________________________________________________________________________</w:t>
                      </w:r>
                      <w:r w:rsidRPr="000D401D">
                        <w:rPr>
                          <w:color w:val="008000"/>
                        </w:rPr>
                        <w:t>________________</w:t>
                      </w:r>
                      <w:r>
                        <w:rPr>
                          <w:color w:val="008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401D">
                        <w:rPr>
                          <w:color w:val="008000"/>
                        </w:rPr>
                        <w:t>________________</w:t>
                      </w:r>
                      <w:r>
                        <w:rPr>
                          <w:color w:val="008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401D">
                        <w:rPr>
                          <w:color w:val="008000"/>
                        </w:rPr>
                        <w:t>________________</w:t>
                      </w:r>
                      <w:r>
                        <w:rPr>
                          <w:color w:val="008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401D">
                        <w:rPr>
                          <w:color w:val="008000"/>
                        </w:rPr>
                        <w:t>________________</w:t>
                      </w:r>
                      <w:r>
                        <w:rPr>
                          <w:color w:val="008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401D">
                        <w:rPr>
                          <w:color w:val="008000"/>
                        </w:rPr>
                        <w:t>________________</w:t>
                      </w:r>
                      <w:r>
                        <w:rPr>
                          <w:color w:val="008000"/>
                        </w:rPr>
                        <w:t>______________________________________________________________</w:t>
                      </w:r>
                      <w:r w:rsidRPr="000D401D">
                        <w:rPr>
                          <w:color w:val="008000"/>
                        </w:rPr>
                        <w:t>________________</w:t>
                      </w:r>
                      <w:r>
                        <w:rPr>
                          <w:color w:val="008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401D">
                        <w:rPr>
                          <w:color w:val="008000"/>
                        </w:rPr>
                        <w:t>________________</w:t>
                      </w:r>
                      <w:r>
                        <w:rPr>
                          <w:color w:val="008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401D">
                        <w:rPr>
                          <w:color w:val="008000"/>
                        </w:rPr>
                        <w:t>______</w:t>
                      </w:r>
                      <w:r>
                        <w:rPr>
                          <w:color w:val="008000"/>
                        </w:rPr>
                        <w:t>___________________________________________________________________________</w:t>
                      </w:r>
                      <w:r w:rsidRPr="000D401D">
                        <w:rPr>
                          <w:color w:val="008000"/>
                        </w:rPr>
                        <w:t>______</w:t>
                      </w:r>
                      <w:r>
                        <w:rPr>
                          <w:color w:val="008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401D">
                        <w:rPr>
                          <w:color w:val="008000"/>
                        </w:rPr>
                        <w:t>____</w:t>
                      </w:r>
                      <w:r>
                        <w:rPr>
                          <w:color w:val="008000"/>
                        </w:rPr>
                        <w:t>______________________________________</w:t>
                      </w:r>
                      <w:r w:rsidRPr="000D401D">
                        <w:rPr>
                          <w:color w:val="008000"/>
                        </w:rPr>
                        <w:t>__</w:t>
                      </w:r>
                    </w:p>
                    <w:p w14:paraId="03288145" w14:textId="77777777" w:rsidR="00BD3D8C" w:rsidRPr="000D401D" w:rsidRDefault="00BD3D8C" w:rsidP="00BD3D8C">
                      <w:pPr>
                        <w:rPr>
                          <w:color w:val="008000"/>
                        </w:rPr>
                      </w:pPr>
                      <w:r>
                        <w:rPr>
                          <w:color w:val="008000"/>
                        </w:rPr>
                        <w:t>_______________________________________________________________________________________________________</w:t>
                      </w:r>
                      <w:r w:rsidRPr="000D401D">
                        <w:rPr>
                          <w:color w:val="008000"/>
                        </w:rPr>
                        <w:t>__</w:t>
                      </w:r>
                      <w:r>
                        <w:rPr>
                          <w:color w:val="008000"/>
                        </w:rPr>
                        <w:t>________________________</w:t>
                      </w:r>
                      <w:r w:rsidRPr="000D401D">
                        <w:rPr>
                          <w:color w:val="008000"/>
                        </w:rPr>
                        <w:t>____</w:t>
                      </w:r>
                    </w:p>
                  </w:txbxContent>
                </v:textbox>
                <w10:anchorlock/>
              </v:shape>
            </w:pict>
          </mc:Fallback>
        </mc:AlternateContent>
      </w:r>
    </w:p>
    <w:p w14:paraId="78776C02" w14:textId="77777777" w:rsidR="00BD3D8C" w:rsidRDefault="00BD3D8C" w:rsidP="00BD3D8C">
      <w:r>
        <w:br w:type="page"/>
      </w:r>
    </w:p>
    <w:p w14:paraId="1877772C" w14:textId="12433A41" w:rsidR="00BD3D8C" w:rsidRPr="0016641D" w:rsidRDefault="00BD3D8C" w:rsidP="00BD3D8C">
      <w:pPr>
        <w:rPr>
          <w:b/>
          <w:color w:val="0070C0"/>
          <w:sz w:val="26"/>
          <w:szCs w:val="26"/>
        </w:rPr>
      </w:pPr>
      <w:r w:rsidRPr="0016641D">
        <w:rPr>
          <w:b/>
          <w:color w:val="0070C0"/>
          <w:sz w:val="32"/>
          <w:szCs w:val="32"/>
        </w:rPr>
        <w:lastRenderedPageBreak/>
        <w:t>Wohin emigrier</w:t>
      </w:r>
      <w:r>
        <w:rPr>
          <w:b/>
          <w:color w:val="0070C0"/>
          <w:sz w:val="32"/>
          <w:szCs w:val="32"/>
        </w:rPr>
        <w:t>t</w:t>
      </w:r>
      <w:r w:rsidRPr="0016641D">
        <w:rPr>
          <w:b/>
          <w:color w:val="0070C0"/>
          <w:sz w:val="32"/>
          <w:szCs w:val="32"/>
        </w:rPr>
        <w:t>en Menschen im 19. Jahrhundert?</w:t>
      </w:r>
      <w:r>
        <w:rPr>
          <w:b/>
          <w:sz w:val="26"/>
          <w:szCs w:val="26"/>
        </w:rPr>
        <w:tab/>
      </w:r>
      <w:r>
        <w:rPr>
          <w:b/>
          <w:sz w:val="26"/>
          <w:szCs w:val="26"/>
        </w:rPr>
        <w:tab/>
      </w:r>
      <w:r w:rsidRPr="0016641D">
        <w:rPr>
          <w:b/>
          <w:color w:val="0070C0"/>
          <w:sz w:val="26"/>
          <w:szCs w:val="26"/>
        </w:rPr>
        <w:t>GRUPPE 2</w:t>
      </w:r>
      <w:r w:rsidRPr="0016641D">
        <w:rPr>
          <w:noProof/>
          <w:sz w:val="32"/>
          <w:szCs w:val="32"/>
          <w:lang w:eastAsia="de-DE"/>
        </w:rPr>
        <mc:AlternateContent>
          <mc:Choice Requires="wps">
            <w:drawing>
              <wp:inline distT="0" distB="0" distL="0" distR="0" wp14:anchorId="381E8005" wp14:editId="12217E23">
                <wp:extent cx="5760720" cy="7803057"/>
                <wp:effectExtent l="0" t="0" r="0" b="7620"/>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803057"/>
                        </a:xfrm>
                        <a:prstGeom prst="rect">
                          <a:avLst/>
                        </a:prstGeom>
                        <a:solidFill>
                          <a:srgbClr val="4F81BD">
                            <a:lumMod val="20000"/>
                            <a:lumOff val="80000"/>
                          </a:srgbClr>
                        </a:solidFill>
                        <a:ln w="9525">
                          <a:noFill/>
                          <a:miter lim="800000"/>
                          <a:headEnd/>
                          <a:tailEnd/>
                        </a:ln>
                      </wps:spPr>
                      <wps:txbx>
                        <w:txbxContent>
                          <w:p w14:paraId="30397107" w14:textId="77777777" w:rsidR="00BD3D8C" w:rsidRPr="000D401D" w:rsidRDefault="00BD3D8C" w:rsidP="00BD3D8C">
                            <w:pPr>
                              <w:rPr>
                                <w:color w:val="4F81BD" w:themeColor="accent1"/>
                              </w:rPr>
                            </w:pPr>
                            <w:r w:rsidRPr="000D401D">
                              <w:rPr>
                                <w:color w:val="4F81BD" w:themeColor="accen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B1E8F8" w14:textId="77777777" w:rsidR="00BD3D8C" w:rsidRPr="000D401D" w:rsidRDefault="00BD3D8C" w:rsidP="00BD3D8C">
                            <w:pPr>
                              <w:rPr>
                                <w:color w:val="4F81BD" w:themeColor="accent1"/>
                              </w:rPr>
                            </w:pPr>
                            <w:r w:rsidRPr="000D401D">
                              <w:rPr>
                                <w:color w:val="4F81BD" w:themeColor="accent1"/>
                              </w:rPr>
                              <w:t>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inline>
            </w:drawing>
          </mc:Choice>
          <mc:Fallback>
            <w:pict>
              <v:shape w14:anchorId="381E8005" id="_x0000_s1040" type="#_x0000_t202" style="width:453.6pt;height:6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" fillcolor="#dce6f2" stroked="f">
                <v:textbox>
                  <w:txbxContent>
                    <w:p w14:paraId="30397107" w14:textId="77777777" w:rsidR="00BD3D8C" w:rsidRPr="000D401D" w:rsidRDefault="00BD3D8C" w:rsidP="00BD3D8C">
                      <w:pPr>
                        <w:rPr>
                          <w:color w:val="4F81BD" w:themeColor="accent1"/>
                        </w:rPr>
                      </w:pPr>
                      <w:r w:rsidRPr="000D401D">
                        <w:rPr>
                          <w:color w:val="4F81BD" w:themeColor="accen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B1E8F8" w14:textId="77777777" w:rsidR="00BD3D8C" w:rsidRPr="000D401D" w:rsidRDefault="00BD3D8C" w:rsidP="00BD3D8C">
                      <w:pPr>
                        <w:rPr>
                          <w:color w:val="4F81BD" w:themeColor="accent1"/>
                        </w:rPr>
                      </w:pPr>
                      <w:r w:rsidRPr="000D401D">
                        <w:rPr>
                          <w:color w:val="4F81BD" w:themeColor="accent1"/>
                        </w:rPr>
                        <w:t>_____________________________________________________________________________________________________________________________________</w:t>
                      </w:r>
                    </w:p>
                  </w:txbxContent>
                </v:textbox>
                <w10:anchorlock/>
              </v:shape>
            </w:pict>
          </mc:Fallback>
        </mc:AlternateContent>
      </w:r>
    </w:p>
    <w:p w14:paraId="62103A42" w14:textId="77777777" w:rsidR="00BD3D8C" w:rsidRDefault="00BD3D8C" w:rsidP="00BD3D8C">
      <w:r>
        <w:br w:type="page"/>
      </w:r>
    </w:p>
    <w:p w14:paraId="4A43E775" w14:textId="0B65D4FF" w:rsidR="00BD3D8C" w:rsidRDefault="00BD3D8C" w:rsidP="00BD3D8C">
      <w:r w:rsidRPr="0016641D">
        <w:rPr>
          <w:b/>
          <w:color w:val="F79646" w:themeColor="accent6"/>
          <w:sz w:val="32"/>
          <w:szCs w:val="32"/>
        </w:rPr>
        <w:lastRenderedPageBreak/>
        <w:t>Warum emigrier</w:t>
      </w:r>
      <w:r>
        <w:rPr>
          <w:b/>
          <w:color w:val="F79646" w:themeColor="accent6"/>
          <w:sz w:val="32"/>
          <w:szCs w:val="32"/>
        </w:rPr>
        <w:t>t</w:t>
      </w:r>
      <w:r w:rsidRPr="0016641D">
        <w:rPr>
          <w:b/>
          <w:color w:val="F79646" w:themeColor="accent6"/>
          <w:sz w:val="32"/>
          <w:szCs w:val="32"/>
        </w:rPr>
        <w:t>en im 19. Jahrhundert</w:t>
      </w:r>
      <w:r w:rsidRPr="00CF7C46">
        <w:rPr>
          <w:b/>
          <w:color w:val="F79646" w:themeColor="accent6"/>
          <w:sz w:val="32"/>
          <w:szCs w:val="32"/>
        </w:rPr>
        <w:t xml:space="preserve"> </w:t>
      </w:r>
      <w:r>
        <w:rPr>
          <w:b/>
          <w:color w:val="F79646" w:themeColor="accent6"/>
          <w:sz w:val="32"/>
          <w:szCs w:val="32"/>
        </w:rPr>
        <w:tab/>
      </w:r>
      <w:r>
        <w:rPr>
          <w:b/>
          <w:color w:val="F79646" w:themeColor="accent6"/>
          <w:sz w:val="32"/>
          <w:szCs w:val="32"/>
        </w:rPr>
        <w:tab/>
      </w:r>
      <w:r>
        <w:rPr>
          <w:b/>
          <w:color w:val="F79646" w:themeColor="accent6"/>
          <w:sz w:val="32"/>
          <w:szCs w:val="32"/>
        </w:rPr>
        <w:tab/>
      </w:r>
      <w:r>
        <w:rPr>
          <w:b/>
          <w:color w:val="F79646" w:themeColor="accent6"/>
          <w:sz w:val="32"/>
          <w:szCs w:val="32"/>
        </w:rPr>
        <w:tab/>
      </w:r>
      <w:r w:rsidRPr="0016641D">
        <w:rPr>
          <w:b/>
          <w:color w:val="F79646" w:themeColor="accent6"/>
          <w:sz w:val="26"/>
          <w:szCs w:val="26"/>
        </w:rPr>
        <w:t>GRUPPE 3</w:t>
      </w:r>
      <w:r w:rsidRPr="0016641D">
        <w:rPr>
          <w:b/>
          <w:color w:val="F79646" w:themeColor="accent6"/>
          <w:sz w:val="32"/>
          <w:szCs w:val="32"/>
        </w:rPr>
        <w:br/>
        <w:t>Polen ins Ruhrgebiet?</w:t>
      </w:r>
      <w:r w:rsidRPr="00BD3D8C">
        <w:rPr>
          <w:noProof/>
          <w:sz w:val="32"/>
          <w:szCs w:val="32"/>
          <w:lang w:eastAsia="de-DE"/>
        </w:rPr>
        <w:t xml:space="preserve"> </w:t>
      </w:r>
      <w:r w:rsidRPr="0016641D">
        <w:rPr>
          <w:noProof/>
          <w:sz w:val="32"/>
          <w:szCs w:val="32"/>
          <w:lang w:eastAsia="de-DE"/>
        </w:rPr>
        <mc:AlternateContent>
          <mc:Choice Requires="wps">
            <w:drawing>
              <wp:inline distT="0" distB="0" distL="0" distR="0" wp14:anchorId="36FB1299" wp14:editId="06D8345A">
                <wp:extent cx="5760720" cy="6923838"/>
                <wp:effectExtent l="0" t="0" r="0" b="0"/>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923838"/>
                        </a:xfrm>
                        <a:prstGeom prst="rect">
                          <a:avLst/>
                        </a:prstGeom>
                        <a:solidFill>
                          <a:srgbClr val="F79646">
                            <a:lumMod val="20000"/>
                            <a:lumOff val="80000"/>
                          </a:srgbClr>
                        </a:solidFill>
                        <a:ln w="9525">
                          <a:noFill/>
                          <a:miter lim="800000"/>
                          <a:headEnd/>
                          <a:tailEnd/>
                        </a:ln>
                      </wps:spPr>
                      <wps:txbx>
                        <w:txbxContent>
                          <w:p w14:paraId="401AAB41" w14:textId="77777777" w:rsidR="00BD3D8C" w:rsidRPr="000D401D" w:rsidRDefault="00BD3D8C" w:rsidP="00BD3D8C">
                            <w:pPr>
                              <w:rPr>
                                <w:color w:val="F79646" w:themeColor="accent6"/>
                              </w:rPr>
                            </w:pPr>
                            <w:r w:rsidRPr="000D401D">
                              <w:rPr>
                                <w:color w:val="F79646" w:themeColor="accent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28A2D2" w14:textId="77777777" w:rsidR="00BD3D8C" w:rsidRPr="000D401D" w:rsidRDefault="00BD3D8C" w:rsidP="00BD3D8C">
                            <w:pPr>
                              <w:rPr>
                                <w:color w:val="F79646" w:themeColor="accent6"/>
                              </w:rPr>
                            </w:pPr>
                            <w:r w:rsidRPr="000D401D">
                              <w:rPr>
                                <w:color w:val="F79646" w:themeColor="accent6"/>
                              </w:rPr>
                              <w:t>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inline>
            </w:drawing>
          </mc:Choice>
          <mc:Fallback>
            <w:pict>
              <v:shape w14:anchorId="36FB1299" id="Textfeld 22" o:spid="_x0000_s1041" type="#_x0000_t202" style="width:453.6pt;height:5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" fillcolor="#fdeada" stroked="f">
                <v:textbox>
                  <w:txbxContent>
                    <w:p w14:paraId="401AAB41" w14:textId="77777777" w:rsidR="00BD3D8C" w:rsidRPr="000D401D" w:rsidRDefault="00BD3D8C" w:rsidP="00BD3D8C">
                      <w:pPr>
                        <w:rPr>
                          <w:color w:val="F79646" w:themeColor="accent6"/>
                        </w:rPr>
                      </w:pPr>
                      <w:r w:rsidRPr="000D401D">
                        <w:rPr>
                          <w:color w:val="F79646" w:themeColor="accent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28A2D2" w14:textId="77777777" w:rsidR="00BD3D8C" w:rsidRPr="000D401D" w:rsidRDefault="00BD3D8C" w:rsidP="00BD3D8C">
                      <w:pPr>
                        <w:rPr>
                          <w:color w:val="F79646" w:themeColor="accent6"/>
                        </w:rPr>
                      </w:pPr>
                      <w:r w:rsidRPr="000D401D">
                        <w:rPr>
                          <w:color w:val="F79646" w:themeColor="accent6"/>
                        </w:rPr>
                        <w:t>_____________________________________________________________________________________________________________________________________</w:t>
                      </w:r>
                    </w:p>
                  </w:txbxContent>
                </v:textbox>
                <w10:anchorlock/>
              </v:shape>
            </w:pict>
          </mc:Fallback>
        </mc:AlternateContent>
      </w:r>
      <w:r w:rsidRPr="0016641D">
        <w:rPr>
          <w:b/>
          <w:color w:val="F79646" w:themeColor="accent6"/>
          <w:sz w:val="32"/>
          <w:szCs w:val="32"/>
        </w:rPr>
        <w:br/>
      </w:r>
      <w:r>
        <w:br w:type="page"/>
      </w:r>
    </w:p>
    <w:p w14:paraId="7B1E03E2" w14:textId="68AF1199" w:rsidR="00BD3D8C" w:rsidRPr="0016641D" w:rsidRDefault="00BD3D8C" w:rsidP="00BD3D8C">
      <w:r w:rsidRPr="0016641D">
        <w:rPr>
          <w:b/>
          <w:color w:val="8064A2" w:themeColor="accent4"/>
          <w:sz w:val="32"/>
          <w:szCs w:val="32"/>
        </w:rPr>
        <w:lastRenderedPageBreak/>
        <w:t>Wie gestaltete sich das Zusammenleben zwischen</w:t>
      </w:r>
      <w:r>
        <w:rPr>
          <w:b/>
          <w:color w:val="8064A2" w:themeColor="accent4"/>
          <w:sz w:val="32"/>
          <w:szCs w:val="32"/>
        </w:rPr>
        <w:tab/>
      </w:r>
      <w:r>
        <w:rPr>
          <w:b/>
          <w:color w:val="8064A2" w:themeColor="accent4"/>
          <w:sz w:val="32"/>
          <w:szCs w:val="32"/>
        </w:rPr>
        <w:tab/>
      </w:r>
      <w:r w:rsidRPr="0016641D">
        <w:rPr>
          <w:b/>
          <w:color w:val="8064A2" w:themeColor="accent4"/>
          <w:sz w:val="26"/>
          <w:szCs w:val="26"/>
        </w:rPr>
        <w:t>GRUPPE 4</w:t>
      </w:r>
      <w:r w:rsidRPr="0016641D">
        <w:rPr>
          <w:b/>
          <w:color w:val="8064A2" w:themeColor="accent4"/>
          <w:sz w:val="32"/>
          <w:szCs w:val="32"/>
        </w:rPr>
        <w:br/>
        <w:t>der einheimischen Bevölkerung und de</w:t>
      </w:r>
      <w:r>
        <w:rPr>
          <w:b/>
          <w:color w:val="8064A2" w:themeColor="accent4"/>
          <w:sz w:val="32"/>
          <w:szCs w:val="32"/>
        </w:rPr>
        <w:t>n</w:t>
      </w:r>
      <w:r w:rsidRPr="0016641D">
        <w:rPr>
          <w:b/>
          <w:color w:val="8064A2" w:themeColor="accent4"/>
          <w:sz w:val="32"/>
          <w:szCs w:val="32"/>
        </w:rPr>
        <w:t xml:space="preserve"> </w:t>
      </w:r>
      <w:r w:rsidRPr="0016641D">
        <w:rPr>
          <w:b/>
          <w:color w:val="8064A2" w:themeColor="accent4"/>
          <w:sz w:val="32"/>
          <w:szCs w:val="32"/>
        </w:rPr>
        <w:br/>
        <w:t>polnischen Zuwanderer</w:t>
      </w:r>
      <w:r>
        <w:rPr>
          <w:b/>
          <w:color w:val="8064A2" w:themeColor="accent4"/>
          <w:sz w:val="32"/>
          <w:szCs w:val="32"/>
        </w:rPr>
        <w:t>n</w:t>
      </w:r>
      <w:r w:rsidRPr="0016641D">
        <w:rPr>
          <w:b/>
          <w:color w:val="8064A2" w:themeColor="accent4"/>
          <w:sz w:val="32"/>
          <w:szCs w:val="32"/>
        </w:rPr>
        <w:t>?</w:t>
      </w:r>
      <w:r w:rsidRPr="00BD3D8C">
        <w:rPr>
          <w:noProof/>
          <w:sz w:val="32"/>
          <w:szCs w:val="32"/>
          <w:lang w:eastAsia="de-DE"/>
        </w:rPr>
        <w:t xml:space="preserve"> </w:t>
      </w:r>
      <w:r w:rsidRPr="0016641D">
        <w:rPr>
          <w:noProof/>
          <w:sz w:val="32"/>
          <w:szCs w:val="32"/>
          <w:lang w:eastAsia="de-DE"/>
        </w:rPr>
        <mc:AlternateContent>
          <mc:Choice Requires="wps">
            <w:drawing>
              <wp:inline distT="0" distB="0" distL="0" distR="0" wp14:anchorId="5876D023" wp14:editId="49E81D0B">
                <wp:extent cx="5760720" cy="6779127"/>
                <wp:effectExtent l="0" t="0" r="0" b="3175"/>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779127"/>
                        </a:xfrm>
                        <a:prstGeom prst="rect">
                          <a:avLst/>
                        </a:prstGeom>
                        <a:solidFill>
                          <a:srgbClr val="8064A2">
                            <a:lumMod val="20000"/>
                            <a:lumOff val="80000"/>
                          </a:srgbClr>
                        </a:solidFill>
                        <a:ln w="9525">
                          <a:noFill/>
                          <a:miter lim="800000"/>
                          <a:headEnd/>
                          <a:tailEnd/>
                        </a:ln>
                      </wps:spPr>
                      <wps:txbx>
                        <w:txbxContent>
                          <w:p w14:paraId="3FF59456" w14:textId="77777777" w:rsidR="00BD3D8C" w:rsidRPr="005704C8" w:rsidRDefault="00BD3D8C" w:rsidP="00BD3D8C">
                            <w:pPr>
                              <w:rPr>
                                <w:color w:val="8064A2" w:themeColor="accent4"/>
                              </w:rPr>
                            </w:pPr>
                            <w:r w:rsidRPr="005704C8">
                              <w:rPr>
                                <w:color w:val="8064A2" w:themeColor="accent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4872D8" w14:textId="77777777" w:rsidR="00BD3D8C" w:rsidRPr="005704C8" w:rsidRDefault="00BD3D8C" w:rsidP="00BD3D8C">
                            <w:pPr>
                              <w:shd w:val="clear" w:color="auto" w:fill="E5DFEC" w:themeFill="accent4" w:themeFillTint="33"/>
                              <w:rPr>
                                <w:color w:val="8064A2" w:themeColor="accent4"/>
                              </w:rPr>
                            </w:pPr>
                            <w:r w:rsidRPr="005704C8">
                              <w:rPr>
                                <w:color w:val="8064A2" w:themeColor="accent4"/>
                              </w:rPr>
                              <w:t>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inline>
            </w:drawing>
          </mc:Choice>
          <mc:Fallback>
            <w:pict>
              <v:shape w14:anchorId="5876D023" id="Textfeld 23" o:spid="_x0000_s1042" type="#_x0000_t202" style="width:453.6pt;height:5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" fillcolor="#e6e0ec" stroked="f">
                <v:textbox>
                  <w:txbxContent>
                    <w:p w14:paraId="3FF59456" w14:textId="77777777" w:rsidR="00BD3D8C" w:rsidRPr="005704C8" w:rsidRDefault="00BD3D8C" w:rsidP="00BD3D8C">
                      <w:pPr>
                        <w:rPr>
                          <w:color w:val="8064A2" w:themeColor="accent4"/>
                        </w:rPr>
                      </w:pPr>
                      <w:r w:rsidRPr="005704C8">
                        <w:rPr>
                          <w:color w:val="8064A2" w:themeColor="accent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4872D8" w14:textId="77777777" w:rsidR="00BD3D8C" w:rsidRPr="005704C8" w:rsidRDefault="00BD3D8C" w:rsidP="00BD3D8C">
                      <w:pPr>
                        <w:shd w:val="clear" w:color="auto" w:fill="E5DFEC" w:themeFill="accent4" w:themeFillTint="33"/>
                        <w:rPr>
                          <w:color w:val="8064A2" w:themeColor="accent4"/>
                        </w:rPr>
                      </w:pPr>
                      <w:r w:rsidRPr="005704C8">
                        <w:rPr>
                          <w:color w:val="8064A2" w:themeColor="accent4"/>
                        </w:rPr>
                        <w:t>_____________________________________________________________________________________________________________________________________</w:t>
                      </w:r>
                    </w:p>
                  </w:txbxContent>
                </v:textbox>
                <w10:anchorlock/>
              </v:shape>
            </w:pict>
          </mc:Fallback>
        </mc:AlternateContent>
      </w:r>
    </w:p>
    <w:p w14:paraId="4987F4B4" w14:textId="77777777" w:rsidR="00BD3D8C" w:rsidRDefault="00BD3D8C" w:rsidP="00BD3D8C">
      <w:r>
        <w:br w:type="page"/>
      </w:r>
    </w:p>
    <w:p w14:paraId="0838DA78" w14:textId="77777777" w:rsidR="00BD3D8C" w:rsidRDefault="00BD3D8C" w:rsidP="00BD3D8C">
      <w:pPr>
        <w:rPr>
          <w:b/>
          <w:color w:val="4BACC6" w:themeColor="accent5"/>
          <w:sz w:val="24"/>
          <w:szCs w:val="24"/>
        </w:rPr>
      </w:pPr>
      <w:r>
        <w:rPr>
          <w:b/>
          <w:color w:val="4BACC6" w:themeColor="accent5"/>
          <w:sz w:val="24"/>
          <w:szCs w:val="24"/>
        </w:rPr>
        <w:lastRenderedPageBreak/>
        <w:t>Anhang 4: Zitat zur Abschlussdiskussion</w:t>
      </w:r>
    </w:p>
    <w:p w14:paraId="0821D742" w14:textId="77777777" w:rsidR="00BD3D8C" w:rsidRPr="00CF7C46" w:rsidRDefault="00BD3D8C" w:rsidP="00BD3D8C">
      <w:pPr>
        <w:rPr>
          <w:bCs/>
          <w:i/>
        </w:rPr>
      </w:pPr>
      <w:r w:rsidRPr="009E742D">
        <w:rPr>
          <w:bCs/>
        </w:rPr>
        <w:t xml:space="preserve">Der Journalist Horst </w:t>
      </w:r>
      <w:proofErr w:type="spellStart"/>
      <w:r w:rsidRPr="009E742D">
        <w:rPr>
          <w:bCs/>
        </w:rPr>
        <w:t>Pöttger</w:t>
      </w:r>
      <w:proofErr w:type="spellEnd"/>
      <w:r w:rsidRPr="009E742D">
        <w:rPr>
          <w:bCs/>
        </w:rPr>
        <w:t xml:space="preserve"> schlussfolgert in einem Kommentar zur Integration der sogenannten Ruhr-Polen (2015):</w:t>
      </w:r>
      <w:r w:rsidRPr="00CF7C46">
        <w:rPr>
          <w:rStyle w:val="Funotenzeichen"/>
          <w:bCs/>
        </w:rPr>
        <w:t xml:space="preserve"> </w:t>
      </w:r>
      <w:r w:rsidRPr="009E742D">
        <w:rPr>
          <w:rStyle w:val="Funotenzeichen"/>
          <w:bCs/>
        </w:rPr>
        <w:footnoteReference w:id="5"/>
      </w:r>
    </w:p>
    <w:p w14:paraId="154BB228" w14:textId="77777777" w:rsidR="00BD3D8C" w:rsidRDefault="00BD3D8C" w:rsidP="00BD3D8C">
      <w:pPr>
        <w:rPr>
          <w:i/>
        </w:rPr>
      </w:pPr>
      <w:r w:rsidRPr="009E742D">
        <w:rPr>
          <w:bCs/>
          <w:noProof/>
          <w:color w:val="4BACC6" w:themeColor="accent5"/>
          <w:sz w:val="24"/>
          <w:szCs w:val="24"/>
          <w:lang w:eastAsia="de-DE"/>
        </w:rPr>
        <mc:AlternateContent>
          <mc:Choice Requires="wps">
            <w:drawing>
              <wp:inline distT="0" distB="0" distL="0" distR="0" wp14:anchorId="6618482F" wp14:editId="53AA1298">
                <wp:extent cx="6008077" cy="1343025"/>
                <wp:effectExtent l="0" t="0" r="0" b="9525"/>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077" cy="1343025"/>
                        </a:xfrm>
                        <a:prstGeom prst="rect">
                          <a:avLst/>
                        </a:prstGeom>
                        <a:solidFill>
                          <a:srgbClr val="FFFFFF"/>
                        </a:solidFill>
                        <a:ln w="9525">
                          <a:noFill/>
                          <a:miter lim="800000"/>
                          <a:headEnd/>
                          <a:tailEnd/>
                        </a:ln>
                      </wps:spPr>
                      <wps:txbx>
                        <w:txbxContent>
                          <w:p w14:paraId="549B2374" w14:textId="77777777" w:rsidR="00BD3D8C" w:rsidRPr="00EF55BF" w:rsidRDefault="00BD3D8C" w:rsidP="00BD3D8C">
                            <w:pPr>
                              <w:shd w:val="clear" w:color="auto" w:fill="D6E3BC" w:themeFill="accent3" w:themeFillTint="66"/>
                              <w:jc w:val="both"/>
                            </w:pPr>
                            <w:r>
                              <w:rPr>
                                <w:i/>
                              </w:rPr>
                              <w:t>„</w:t>
                            </w:r>
                            <w:r w:rsidRPr="000B32B5">
                              <w:rPr>
                                <w:i/>
                              </w:rPr>
                              <w:t xml:space="preserve">Ja, der aus der Tradition der Kulturnation stammende Integrationsbegriff, der gesellschaftlichen Zusammenhalt an kulturelle Gleichheit bindet, ist falsch. </w:t>
                            </w:r>
                            <w:r w:rsidRPr="003A2BD9">
                              <w:rPr>
                                <w:i/>
                              </w:rPr>
                              <w:t xml:space="preserve">Wir brauchen </w:t>
                            </w:r>
                            <w:proofErr w:type="gramStart"/>
                            <w:r w:rsidRPr="003A2BD9">
                              <w:rPr>
                                <w:i/>
                              </w:rPr>
                              <w:t xml:space="preserve">eine </w:t>
                            </w:r>
                            <w:r>
                              <w:rPr>
                                <w:i/>
                              </w:rPr>
                              <w:t>,</w:t>
                            </w:r>
                            <w:r w:rsidRPr="003A2BD9">
                              <w:rPr>
                                <w:i/>
                              </w:rPr>
                              <w:t>interkulturelle</w:t>
                            </w:r>
                            <w:proofErr w:type="gramEnd"/>
                            <w:r w:rsidRPr="003A2BD9">
                              <w:rPr>
                                <w:i/>
                              </w:rPr>
                              <w:t xml:space="preserve"> </w:t>
                            </w:r>
                            <w:proofErr w:type="spellStart"/>
                            <w:r w:rsidRPr="003A2BD9">
                              <w:rPr>
                                <w:i/>
                              </w:rPr>
                              <w:t>Integration</w:t>
                            </w:r>
                            <w:r>
                              <w:rPr>
                                <w:i/>
                              </w:rPr>
                              <w:t>ʻ</w:t>
                            </w:r>
                            <w:proofErr w:type="spellEnd"/>
                            <w:r w:rsidRPr="003A2BD9">
                              <w:rPr>
                                <w:i/>
                              </w:rPr>
                              <w:t>, also eine Gesellschaft, in der alle die Werte der Verfassung teilen, sich jenseits davon aber in ihrer Verschiedenheit respektieren.</w:t>
                            </w:r>
                            <w:r w:rsidRPr="000B32B5">
                              <w:rPr>
                                <w:i/>
                              </w:rPr>
                              <w:t xml:space="preserve"> Dieser Respekt fußt auf dem Bewusstsein, aufeinander angewiesen zu sein, und der Fähigkeit, die Auswirkungen des eigenen Handelns auf den Anderen zu reflektieren. Daran hat es in der Geschichte der Ruhr-Polen gefehlt – auf beiden Seiten.“</w:t>
                            </w:r>
                          </w:p>
                          <w:p w14:paraId="5EAC0496" w14:textId="77777777" w:rsidR="00BD3D8C" w:rsidRDefault="00BD3D8C" w:rsidP="00BD3D8C">
                            <w:pPr>
                              <w:shd w:val="clear" w:color="auto" w:fill="D6E3BC" w:themeFill="accent3" w:themeFillTint="66"/>
                              <w:jc w:val="both"/>
                            </w:pPr>
                          </w:p>
                        </w:txbxContent>
                      </wps:txbx>
                      <wps:bodyPr rot="0" vert="horz" wrap="square" lIns="91440" tIns="45720" rIns="91440" bIns="45720" anchor="t" anchorCtr="0">
                        <a:noAutofit/>
                      </wps:bodyPr>
                    </wps:wsp>
                  </a:graphicData>
                </a:graphic>
              </wp:inline>
            </w:drawing>
          </mc:Choice>
          <mc:Fallback>
            <w:pict>
              <v:shape w14:anchorId="6618482F" id="_x0000_s1043" type="#_x0000_t202" style="width:473.1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" stroked="f">
                <v:textbox>
                  <w:txbxContent>
                    <w:p w14:paraId="549B2374" w14:textId="77777777" w:rsidR="00BD3D8C" w:rsidRPr="00EF55BF" w:rsidRDefault="00BD3D8C" w:rsidP="00BD3D8C">
                      <w:pPr>
                        <w:shd w:val="clear" w:color="auto" w:fill="D6E3BC" w:themeFill="accent3" w:themeFillTint="66"/>
                        <w:jc w:val="both"/>
                      </w:pPr>
                      <w:r>
                        <w:rPr>
                          <w:i/>
                        </w:rPr>
                        <w:t>„</w:t>
                      </w:r>
                      <w:r w:rsidRPr="000B32B5">
                        <w:rPr>
                          <w:i/>
                        </w:rPr>
                        <w:t xml:space="preserve">Ja, der aus der Tradition der Kulturnation stammende Integrationsbegriff, der gesellschaftlichen Zusammenhalt an kulturelle Gleichheit bindet, ist falsch. </w:t>
                      </w:r>
                      <w:r w:rsidRPr="003A2BD9">
                        <w:rPr>
                          <w:i/>
                        </w:rPr>
                        <w:t xml:space="preserve">Wir brauchen </w:t>
                      </w:r>
                      <w:proofErr w:type="gramStart"/>
                      <w:r w:rsidRPr="003A2BD9">
                        <w:rPr>
                          <w:i/>
                        </w:rPr>
                        <w:t xml:space="preserve">eine </w:t>
                      </w:r>
                      <w:r>
                        <w:rPr>
                          <w:i/>
                        </w:rPr>
                        <w:t>,</w:t>
                      </w:r>
                      <w:r w:rsidRPr="003A2BD9">
                        <w:rPr>
                          <w:i/>
                        </w:rPr>
                        <w:t>interkulturelle</w:t>
                      </w:r>
                      <w:proofErr w:type="gramEnd"/>
                      <w:r w:rsidRPr="003A2BD9">
                        <w:rPr>
                          <w:i/>
                        </w:rPr>
                        <w:t xml:space="preserve"> </w:t>
                      </w:r>
                      <w:proofErr w:type="spellStart"/>
                      <w:r w:rsidRPr="003A2BD9">
                        <w:rPr>
                          <w:i/>
                        </w:rPr>
                        <w:t>Integration</w:t>
                      </w:r>
                      <w:r>
                        <w:rPr>
                          <w:i/>
                        </w:rPr>
                        <w:t>ʻ</w:t>
                      </w:r>
                      <w:proofErr w:type="spellEnd"/>
                      <w:r w:rsidRPr="003A2BD9">
                        <w:rPr>
                          <w:i/>
                        </w:rPr>
                        <w:t>, also eine Gesellschaft, in der alle die Werte der Verfassung teilen, sich jenseits davon aber in ihrer Verschiedenheit respektieren.</w:t>
                      </w:r>
                      <w:r w:rsidRPr="000B32B5">
                        <w:rPr>
                          <w:i/>
                        </w:rPr>
                        <w:t xml:space="preserve"> Dieser Respekt fußt auf dem Bewusstsein, aufeinander angewiesen zu sein, und der Fähigkeit, die Auswirkungen des eigenen Handelns auf den Anderen zu reflektieren. Daran hat es in der Geschichte der Ruhr-Polen gefehlt – auf beiden Seiten.“</w:t>
                      </w:r>
                    </w:p>
                    <w:p w14:paraId="5EAC0496" w14:textId="77777777" w:rsidR="00BD3D8C" w:rsidRDefault="00BD3D8C" w:rsidP="00BD3D8C">
                      <w:pPr>
                        <w:shd w:val="clear" w:color="auto" w:fill="D6E3BC" w:themeFill="accent3" w:themeFillTint="66"/>
                        <w:jc w:val="both"/>
                      </w:pPr>
                    </w:p>
                  </w:txbxContent>
                </v:textbox>
                <w10:anchorlock/>
              </v:shape>
            </w:pict>
          </mc:Fallback>
        </mc:AlternateContent>
      </w:r>
    </w:p>
    <w:p w14:paraId="45EA4DED" w14:textId="77777777" w:rsidR="00BD3D8C" w:rsidRDefault="00BD3D8C" w:rsidP="00BD3D8C">
      <w:pPr>
        <w:jc w:val="both"/>
        <w:rPr>
          <w:b/>
        </w:rPr>
      </w:pPr>
    </w:p>
    <w:p w14:paraId="48BC4EC5" w14:textId="77777777" w:rsidR="00BD3D8C" w:rsidRDefault="00BD3D8C" w:rsidP="00BD3D8C">
      <w:pPr>
        <w:jc w:val="both"/>
        <w:rPr>
          <w:b/>
        </w:rPr>
      </w:pPr>
      <w:r>
        <w:rPr>
          <w:b/>
        </w:rPr>
        <w:t xml:space="preserve">Aufgaben: </w:t>
      </w:r>
    </w:p>
    <w:p w14:paraId="7B26B4F4" w14:textId="77777777" w:rsidR="00BD3D8C" w:rsidRPr="00473586" w:rsidRDefault="00BD3D8C" w:rsidP="00BD3D8C">
      <w:pPr>
        <w:pStyle w:val="Listenabsatz"/>
        <w:numPr>
          <w:ilvl w:val="0"/>
          <w:numId w:val="25"/>
        </w:numPr>
        <w:jc w:val="both"/>
        <w:rPr>
          <w:rFonts w:eastAsia="Times New Roman" w:cs="Times New Roman"/>
          <w:color w:val="000000"/>
          <w:lang w:eastAsia="de-DE"/>
        </w:rPr>
      </w:pPr>
      <w:r w:rsidRPr="00473586">
        <w:rPr>
          <w:rFonts w:eastAsia="Times New Roman" w:cs="Times New Roman"/>
          <w:color w:val="000000"/>
          <w:lang w:eastAsia="de-DE"/>
        </w:rPr>
        <w:t>Gebt die Kernaussagen des Zitats in eigenen Worten wieder.</w:t>
      </w:r>
    </w:p>
    <w:p w14:paraId="73E845F4" w14:textId="4853AA3C" w:rsidR="00BD3D8C" w:rsidRPr="00733AED" w:rsidRDefault="00BD3D8C" w:rsidP="00BD3D8C">
      <w:pPr>
        <w:pStyle w:val="Listenabsatz"/>
        <w:numPr>
          <w:ilvl w:val="0"/>
          <w:numId w:val="25"/>
        </w:numPr>
        <w:jc w:val="both"/>
        <w:rPr>
          <w:rFonts w:eastAsia="Times New Roman" w:cs="Times New Roman"/>
          <w:color w:val="000000"/>
          <w:lang w:eastAsia="de-DE"/>
        </w:rPr>
      </w:pPr>
      <w:r w:rsidRPr="00473586">
        <w:rPr>
          <w:rFonts w:eastAsia="Times New Roman" w:cs="Times New Roman"/>
          <w:color w:val="000000"/>
          <w:lang w:eastAsia="de-DE"/>
        </w:rPr>
        <w:t xml:space="preserve">Diskutiert abschließend </w:t>
      </w:r>
      <w:r>
        <w:rPr>
          <w:rFonts w:eastAsia="Times New Roman" w:cs="Times New Roman"/>
          <w:color w:val="000000"/>
          <w:lang w:eastAsia="de-DE"/>
        </w:rPr>
        <w:t>unter Berücksichtigung des</w:t>
      </w:r>
      <w:r w:rsidRPr="00473586">
        <w:rPr>
          <w:rFonts w:eastAsia="Times New Roman" w:cs="Times New Roman"/>
          <w:color w:val="000000"/>
          <w:lang w:eastAsia="de-DE"/>
        </w:rPr>
        <w:t xml:space="preserve"> Problemziel</w:t>
      </w:r>
      <w:r>
        <w:rPr>
          <w:rFonts w:eastAsia="Times New Roman" w:cs="Times New Roman"/>
          <w:color w:val="000000"/>
          <w:lang w:eastAsia="de-DE"/>
        </w:rPr>
        <w:t>s</w:t>
      </w:r>
      <w:r w:rsidRPr="00473586">
        <w:rPr>
          <w:rFonts w:eastAsia="Times New Roman" w:cs="Times New Roman"/>
          <w:color w:val="000000"/>
          <w:lang w:eastAsia="de-DE"/>
        </w:rPr>
        <w:t>, inwiefern man am historischen Beispiel der „Ruhr-Polen“ aus der Migrationsgeschichte lernen kann.</w:t>
      </w:r>
    </w:p>
    <w:p w14:paraId="0294C671" w14:textId="77777777" w:rsidR="00BD3D8C" w:rsidRDefault="00BD3D8C" w:rsidP="006F7668">
      <w:pPr>
        <w:spacing w:after="0"/>
        <w:jc w:val="both"/>
      </w:pPr>
    </w:p>
    <w:p w14:paraId="04400256" w14:textId="1B4C4795" w:rsidR="006F7668" w:rsidRDefault="006F7668">
      <w:r>
        <w:br w:type="page"/>
      </w:r>
    </w:p>
    <w:p w14:paraId="79C44817" w14:textId="77777777" w:rsidR="008868CA" w:rsidRDefault="008868CA" w:rsidP="008868CA">
      <w:pPr>
        <w:rPr>
          <w:b/>
          <w:sz w:val="24"/>
          <w:szCs w:val="24"/>
        </w:rPr>
      </w:pPr>
      <w:r w:rsidRPr="00276DB8">
        <w:rPr>
          <w:b/>
          <w:noProof/>
          <w:color w:val="4BACC6" w:themeColor="accent5"/>
          <w:sz w:val="24"/>
          <w:szCs w:val="24"/>
        </w:rPr>
        <w:lastRenderedPageBreak/>
        <mc:AlternateContent>
          <mc:Choice Requires="wps">
            <w:drawing>
              <wp:anchor distT="0" distB="0" distL="114300" distR="114300" simplePos="0" relativeHeight="251752448" behindDoc="0" locked="0" layoutInCell="1" allowOverlap="1" wp14:anchorId="47AE3BD7" wp14:editId="023A8811">
                <wp:simplePos x="0" y="0"/>
                <wp:positionH relativeFrom="column">
                  <wp:posOffset>3096895</wp:posOffset>
                </wp:positionH>
                <wp:positionV relativeFrom="paragraph">
                  <wp:posOffset>437271</wp:posOffset>
                </wp:positionV>
                <wp:extent cx="2421255" cy="1228725"/>
                <wp:effectExtent l="76200" t="38100" r="74295" b="123825"/>
                <wp:wrapNone/>
                <wp:docPr id="16" name="Legende mit Pfeil nach links 16"/>
                <wp:cNvGraphicFramePr/>
                <a:graphic xmlns:a="http://schemas.openxmlformats.org/drawingml/2006/main">
                  <a:graphicData uri="http://schemas.microsoft.com/office/word/2010/wordprocessingShape">
                    <wps:wsp>
                      <wps:cNvSpPr/>
                      <wps:spPr>
                        <a:xfrm>
                          <a:off x="0" y="0"/>
                          <a:ext cx="2421255" cy="1228725"/>
                        </a:xfrm>
                        <a:prstGeom prst="leftArrowCallout">
                          <a:avLst>
                            <a:gd name="adj1" fmla="val 25000"/>
                            <a:gd name="adj2" fmla="val 25000"/>
                            <a:gd name="adj3" fmla="val 25000"/>
                            <a:gd name="adj4" fmla="val 81395"/>
                          </a:avLst>
                        </a:prstGeom>
                      </wps:spPr>
                      <wps:style>
                        <a:lnRef idx="0">
                          <a:schemeClr val="accent1"/>
                        </a:lnRef>
                        <a:fillRef idx="3">
                          <a:schemeClr val="accent1"/>
                        </a:fillRef>
                        <a:effectRef idx="3">
                          <a:schemeClr val="accent1"/>
                        </a:effectRef>
                        <a:fontRef idx="minor">
                          <a:schemeClr val="lt1"/>
                        </a:fontRef>
                      </wps:style>
                      <wps:txbx>
                        <w:txbxContent>
                          <w:p w14:paraId="1C7C6CD7" w14:textId="77777777" w:rsidR="008868CA" w:rsidRPr="008D0ED3" w:rsidRDefault="008868CA" w:rsidP="008868CA">
                            <w:pPr>
                              <w:jc w:val="center"/>
                              <w:rPr>
                                <w:b/>
                                <w:i/>
                              </w:rPr>
                            </w:pPr>
                            <w:r>
                              <w:rPr>
                                <w:b/>
                                <w:i/>
                              </w:rPr>
                              <w:br/>
                            </w:r>
                            <w:r w:rsidRPr="008D0ED3">
                              <w:rPr>
                                <w:b/>
                                <w:i/>
                              </w:rPr>
                              <w:t>„Das Volk ist jeder, der in diesem Land lebt.“</w:t>
                            </w:r>
                          </w:p>
                          <w:p w14:paraId="6C682EC6" w14:textId="77777777" w:rsidR="008868CA" w:rsidRDefault="008868CA" w:rsidP="008868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E3BD7"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gende mit Pfeil nach links 16" o:spid="_x0000_s1044" type="#_x0000_t77" style="position:absolute;margin-left:243.85pt;margin-top:34.45pt;width:190.65pt;height:96.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" adj="4019,,2740" fillcolor="#254163 [1636]" stroked="f">
                <v:fill color2="#4477b6 [3012]" rotate="t" angle="180" colors="0 #2c5d98;52429f #3c7bc7;1 #3a7ccb" focus="100%" type="gradient">
                  <o:fill v:ext="view" type="gradientUnscaled"/>
                </v:fill>
                <v:shadow on="t" color="black" opacity="22937f" origin=",.5" offset="0,.63889mm"/>
                <v:textbox>
                  <w:txbxContent>
                    <w:p w14:paraId="1C7C6CD7" w14:textId="77777777" w:rsidR="008868CA" w:rsidRPr="008D0ED3" w:rsidRDefault="008868CA" w:rsidP="008868CA">
                      <w:pPr>
                        <w:jc w:val="center"/>
                        <w:rPr>
                          <w:b/>
                          <w:i/>
                        </w:rPr>
                      </w:pPr>
                      <w:r>
                        <w:rPr>
                          <w:b/>
                          <w:i/>
                        </w:rPr>
                        <w:br/>
                      </w:r>
                      <w:r w:rsidRPr="008D0ED3">
                        <w:rPr>
                          <w:b/>
                          <w:i/>
                        </w:rPr>
                        <w:t>„Das Volk ist jeder, der in diesem Land lebt.“</w:t>
                      </w:r>
                    </w:p>
                    <w:p w14:paraId="6C682EC6" w14:textId="77777777" w:rsidR="008868CA" w:rsidRDefault="008868CA" w:rsidP="008868CA">
                      <w:pPr>
                        <w:jc w:val="center"/>
                      </w:pPr>
                    </w:p>
                  </w:txbxContent>
                </v:textbox>
              </v:shape>
            </w:pict>
          </mc:Fallback>
        </mc:AlternateContent>
      </w:r>
      <w:r w:rsidRPr="00276DB8">
        <w:rPr>
          <w:b/>
          <w:noProof/>
          <w:color w:val="4BACC6" w:themeColor="accent5"/>
          <w:sz w:val="24"/>
          <w:szCs w:val="24"/>
        </w:rPr>
        <mc:AlternateContent>
          <mc:Choice Requires="wps">
            <w:drawing>
              <wp:anchor distT="0" distB="0" distL="114300" distR="114300" simplePos="0" relativeHeight="251751424" behindDoc="0" locked="0" layoutInCell="1" allowOverlap="1" wp14:anchorId="1A82A94D" wp14:editId="21A5C080">
                <wp:simplePos x="0" y="0"/>
                <wp:positionH relativeFrom="column">
                  <wp:posOffset>22664</wp:posOffset>
                </wp:positionH>
                <wp:positionV relativeFrom="paragraph">
                  <wp:posOffset>445477</wp:posOffset>
                </wp:positionV>
                <wp:extent cx="2465070" cy="1228725"/>
                <wp:effectExtent l="57150" t="38100" r="68580" b="123825"/>
                <wp:wrapNone/>
                <wp:docPr id="337" name="Legende mit Pfeil nach rechts 15"/>
                <wp:cNvGraphicFramePr/>
                <a:graphic xmlns:a="http://schemas.openxmlformats.org/drawingml/2006/main">
                  <a:graphicData uri="http://schemas.microsoft.com/office/word/2010/wordprocessingShape">
                    <wps:wsp>
                      <wps:cNvSpPr/>
                      <wps:spPr>
                        <a:xfrm>
                          <a:off x="0" y="0"/>
                          <a:ext cx="2465070" cy="1228725"/>
                        </a:xfrm>
                        <a:prstGeom prst="rightArrowCallout">
                          <a:avLst>
                            <a:gd name="adj1" fmla="val 29763"/>
                            <a:gd name="adj2" fmla="val 23809"/>
                            <a:gd name="adj3" fmla="val 25000"/>
                            <a:gd name="adj4" fmla="val 77737"/>
                          </a:avLst>
                        </a:prstGeom>
                      </wps:spPr>
                      <wps:style>
                        <a:lnRef idx="0">
                          <a:schemeClr val="accent1"/>
                        </a:lnRef>
                        <a:fillRef idx="3">
                          <a:schemeClr val="accent1"/>
                        </a:fillRef>
                        <a:effectRef idx="3">
                          <a:schemeClr val="accent1"/>
                        </a:effectRef>
                        <a:fontRef idx="minor">
                          <a:schemeClr val="lt1"/>
                        </a:fontRef>
                      </wps:style>
                      <wps:txbx>
                        <w:txbxContent>
                          <w:p w14:paraId="73D74462" w14:textId="77777777" w:rsidR="008868CA" w:rsidRPr="008D0ED3" w:rsidRDefault="008868CA" w:rsidP="008868CA">
                            <w:pPr>
                              <w:jc w:val="center"/>
                              <w:rPr>
                                <w:b/>
                                <w:i/>
                                <w:color w:val="FFFFFF" w:themeColor="background1"/>
                              </w:rPr>
                            </w:pPr>
                            <w:r>
                              <w:rPr>
                                <w:b/>
                                <w:i/>
                                <w:color w:val="FFFFFF" w:themeColor="background1"/>
                              </w:rPr>
                              <w:br/>
                              <w:t>„Wir müssen in einer solchen Situation natürlich zuerst an unsere eigenen Landsleute denken.“</w:t>
                            </w:r>
                          </w:p>
                          <w:p w14:paraId="24675785" w14:textId="77777777" w:rsidR="008868CA" w:rsidRDefault="008868CA" w:rsidP="008868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2A94D"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egende mit Pfeil nach rechts 15" o:spid="_x0000_s1045" type="#_x0000_t78" style="position:absolute;margin-left:1.8pt;margin-top:35.1pt;width:194.1pt;height:96.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" adj="16791,5657,18908,7586" fillcolor="#254163 [1636]" stroked="f">
                <v:fill color2="#4477b6 [3012]" rotate="t" angle="180" colors="0 #2c5d98;52429f #3c7bc7;1 #3a7ccb" focus="100%" type="gradient">
                  <o:fill v:ext="view" type="gradientUnscaled"/>
                </v:fill>
                <v:shadow on="t" color="black" opacity="22937f" origin=",.5" offset="0,.63889mm"/>
                <v:textbox>
                  <w:txbxContent>
                    <w:p w14:paraId="73D74462" w14:textId="77777777" w:rsidR="008868CA" w:rsidRPr="008D0ED3" w:rsidRDefault="008868CA" w:rsidP="008868CA">
                      <w:pPr>
                        <w:jc w:val="center"/>
                        <w:rPr>
                          <w:b/>
                          <w:i/>
                          <w:color w:val="FFFFFF" w:themeColor="background1"/>
                        </w:rPr>
                      </w:pPr>
                      <w:r>
                        <w:rPr>
                          <w:b/>
                          <w:i/>
                          <w:color w:val="FFFFFF" w:themeColor="background1"/>
                        </w:rPr>
                        <w:br/>
                        <w:t>„Wir müssen in einer solchen Situation natürlich zuerst an unsere eigenen Landsleute denken.“</w:t>
                      </w:r>
                    </w:p>
                    <w:p w14:paraId="24675785" w14:textId="77777777" w:rsidR="008868CA" w:rsidRDefault="008868CA" w:rsidP="008868CA">
                      <w:pPr>
                        <w:jc w:val="center"/>
                      </w:pPr>
                    </w:p>
                  </w:txbxContent>
                </v:textbox>
              </v:shape>
            </w:pict>
          </mc:Fallback>
        </mc:AlternateContent>
      </w:r>
      <w:r>
        <w:rPr>
          <w:b/>
          <w:color w:val="4BACC6" w:themeColor="accent5"/>
          <w:sz w:val="24"/>
          <w:szCs w:val="24"/>
        </w:rPr>
        <w:t>Anhang 5: Zitate zur Anregung einer weiterführenden Diskussion und Aktualisierung</w:t>
      </w:r>
      <w:r>
        <w:rPr>
          <w:b/>
          <w:color w:val="4BACC6" w:themeColor="accent5"/>
          <w:sz w:val="24"/>
          <w:szCs w:val="24"/>
        </w:rPr>
        <w:br/>
      </w:r>
    </w:p>
    <w:p w14:paraId="7A0E8BCB" w14:textId="77777777" w:rsidR="008868CA" w:rsidRPr="006764AB" w:rsidRDefault="008868CA" w:rsidP="008868CA">
      <w:pPr>
        <w:rPr>
          <w:b/>
          <w:sz w:val="96"/>
          <w:szCs w:val="96"/>
        </w:rPr>
      </w:pPr>
      <w:r>
        <w:rPr>
          <w:b/>
          <w:sz w:val="24"/>
          <w:szCs w:val="24"/>
        </w:rPr>
        <w:t xml:space="preserve">                         </w:t>
      </w:r>
      <w:r>
        <w:rPr>
          <w:b/>
          <w:sz w:val="24"/>
          <w:szCs w:val="24"/>
        </w:rPr>
        <w:tab/>
      </w:r>
      <w:r>
        <w:rPr>
          <w:b/>
          <w:sz w:val="24"/>
          <w:szCs w:val="24"/>
        </w:rPr>
        <w:tab/>
      </w:r>
      <w:r>
        <w:rPr>
          <w:b/>
          <w:sz w:val="24"/>
          <w:szCs w:val="24"/>
        </w:rPr>
        <w:tab/>
      </w:r>
      <w:r>
        <w:rPr>
          <w:b/>
          <w:sz w:val="24"/>
          <w:szCs w:val="24"/>
        </w:rPr>
        <w:tab/>
        <w:t xml:space="preserve">            </w:t>
      </w:r>
      <w:r>
        <w:rPr>
          <w:b/>
          <w:sz w:val="96"/>
          <w:szCs w:val="96"/>
        </w:rPr>
        <w:t>?</w:t>
      </w:r>
    </w:p>
    <w:p w14:paraId="1B15EB40" w14:textId="231946DA" w:rsidR="008868CA" w:rsidRPr="00FA375F" w:rsidRDefault="008868CA" w:rsidP="008868CA">
      <w:r>
        <w:rPr>
          <w:b/>
          <w:sz w:val="24"/>
          <w:szCs w:val="24"/>
        </w:rPr>
        <w:t xml:space="preserve">     </w:t>
      </w:r>
      <w:r>
        <w:rPr>
          <w:b/>
          <w:sz w:val="24"/>
          <w:szCs w:val="24"/>
        </w:rPr>
        <w:br/>
      </w:r>
      <w:r w:rsidRPr="00FA375F">
        <w:rPr>
          <w:b/>
        </w:rPr>
        <w:t>Willy Brandt</w:t>
      </w:r>
      <w:r>
        <w:t xml:space="preserve"> (</w:t>
      </w:r>
      <w:r w:rsidRPr="00FA375F">
        <w:t xml:space="preserve">zum Anwerbestopp für </w:t>
      </w:r>
      <w:r w:rsidRPr="00FA375F">
        <w:tab/>
      </w:r>
      <w:r>
        <w:tab/>
      </w:r>
      <w:r>
        <w:tab/>
      </w:r>
      <w:r>
        <w:tab/>
      </w:r>
      <w:r w:rsidRPr="00FA375F">
        <w:rPr>
          <w:b/>
        </w:rPr>
        <w:t>Angela Merkel</w:t>
      </w:r>
      <w:r w:rsidRPr="00FA375F">
        <w:br/>
        <w:t>ausländische Arbeitnehmer während der Ölkrise 1973)</w:t>
      </w:r>
      <w:r w:rsidRPr="00FA375F">
        <w:rPr>
          <w:rStyle w:val="Funotenzeichen"/>
        </w:rPr>
        <w:footnoteReference w:id="6"/>
      </w:r>
      <w:r w:rsidRPr="00FA375F">
        <w:tab/>
      </w:r>
      <w:r>
        <w:tab/>
      </w:r>
      <w:r w:rsidRPr="00FA375F">
        <w:t>(26.2.</w:t>
      </w:r>
      <w:r w:rsidR="00A429C3" w:rsidRPr="00FA375F">
        <w:t>201</w:t>
      </w:r>
      <w:r w:rsidR="00A429C3">
        <w:t>7</w:t>
      </w:r>
      <w:r w:rsidRPr="00FA375F">
        <w:t>)</w:t>
      </w:r>
      <w:r w:rsidRPr="00FA375F">
        <w:rPr>
          <w:rStyle w:val="Funotenzeichen"/>
        </w:rPr>
        <w:footnoteReference w:id="7"/>
      </w:r>
    </w:p>
    <w:p w14:paraId="32EEBD82" w14:textId="77777777" w:rsidR="008868CA" w:rsidRDefault="008868CA" w:rsidP="008868CA">
      <w:pPr>
        <w:rPr>
          <w:b/>
          <w:sz w:val="24"/>
          <w:szCs w:val="24"/>
        </w:rPr>
      </w:pPr>
      <w:r>
        <w:rPr>
          <w:b/>
          <w:noProof/>
          <w:sz w:val="24"/>
          <w:szCs w:val="24"/>
          <w:lang w:eastAsia="de-DE"/>
        </w:rPr>
        <mc:AlternateContent>
          <mc:Choice Requires="wps">
            <w:drawing>
              <wp:anchor distT="0" distB="0" distL="114300" distR="114300" simplePos="0" relativeHeight="251753472" behindDoc="0" locked="0" layoutInCell="1" allowOverlap="1" wp14:anchorId="6ED6AA97" wp14:editId="3C5B569F">
                <wp:simplePos x="0" y="0"/>
                <wp:positionH relativeFrom="column">
                  <wp:posOffset>4445</wp:posOffset>
                </wp:positionH>
                <wp:positionV relativeFrom="paragraph">
                  <wp:posOffset>232410</wp:posOffset>
                </wp:positionV>
                <wp:extent cx="2771775" cy="1682115"/>
                <wp:effectExtent l="57150" t="38100" r="85725" b="108585"/>
                <wp:wrapNone/>
                <wp:docPr id="18" name="Legende mit Pfeil nach rechts 18"/>
                <wp:cNvGraphicFramePr/>
                <a:graphic xmlns:a="http://schemas.openxmlformats.org/drawingml/2006/main">
                  <a:graphicData uri="http://schemas.microsoft.com/office/word/2010/wordprocessingShape">
                    <wps:wsp>
                      <wps:cNvSpPr/>
                      <wps:spPr>
                        <a:xfrm>
                          <a:off x="0" y="0"/>
                          <a:ext cx="2771775" cy="1682115"/>
                        </a:xfrm>
                        <a:prstGeom prst="rightArrowCallout">
                          <a:avLst>
                            <a:gd name="adj1" fmla="val 29763"/>
                            <a:gd name="adj2" fmla="val 23809"/>
                            <a:gd name="adj3" fmla="val 25000"/>
                            <a:gd name="adj4" fmla="val 77737"/>
                          </a:avLst>
                        </a:prstGeom>
                        <a:ln/>
                      </wps:spPr>
                      <wps:style>
                        <a:lnRef idx="0">
                          <a:schemeClr val="accent3"/>
                        </a:lnRef>
                        <a:fillRef idx="3">
                          <a:schemeClr val="accent3"/>
                        </a:fillRef>
                        <a:effectRef idx="3">
                          <a:schemeClr val="accent3"/>
                        </a:effectRef>
                        <a:fontRef idx="minor">
                          <a:schemeClr val="lt1"/>
                        </a:fontRef>
                      </wps:style>
                      <wps:txbx>
                        <w:txbxContent>
                          <w:p w14:paraId="2B953CCB" w14:textId="77777777" w:rsidR="008868CA" w:rsidRPr="006764AB" w:rsidRDefault="008868CA" w:rsidP="008868CA">
                            <w:pPr>
                              <w:jc w:val="center"/>
                              <w:rPr>
                                <w:b/>
                                <w:i/>
                                <w:color w:val="FFFFFF" w:themeColor="background1"/>
                                <w:sz w:val="20"/>
                                <w:szCs w:val="20"/>
                              </w:rPr>
                            </w:pPr>
                            <w:r w:rsidRPr="006764AB">
                              <w:rPr>
                                <w:b/>
                                <w:i/>
                                <w:color w:val="FFFFFF" w:themeColor="background1"/>
                                <w:sz w:val="20"/>
                                <w:szCs w:val="20"/>
                              </w:rPr>
                              <w:t>„Eine spezifisch deutsche Kultur ist, jenseits der Sprache, schlicht nicht identifizierbar. […] kulturelle Vielfalt ist auch anstrengend, aber sie macht die Stärke unserer Nation als eine offene Gesellschaft aus. Die Beschwörung einer Leitkultur schafft dagegen nicht Gemeinsamkeit, sondern grenzt aus.“</w:t>
                            </w:r>
                          </w:p>
                          <w:p w14:paraId="174A096C" w14:textId="77777777" w:rsidR="008868CA" w:rsidRPr="006764AB" w:rsidRDefault="008868CA" w:rsidP="008868C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6AA97" id="Legende mit Pfeil nach rechts 18" o:spid="_x0000_s1046" type="#_x0000_t78" style="position:absolute;margin-left:.35pt;margin-top:18.3pt;width:218.25pt;height:132.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" adj="16791,5657,18323,7586" fillcolor="#506329 [1638]" stroked="f">
                <v:fill color2="#93b64c [3014]" rotate="t" angle="180" colors="0 #769535;52429f #9bc348;1 #9cc746" focus="100%" type="gradient">
                  <o:fill v:ext="view" type="gradientUnscaled"/>
                </v:fill>
                <v:shadow on="t" color="black" opacity="22937f" origin=",.5" offset="0,.63889mm"/>
                <v:textbox>
                  <w:txbxContent>
                    <w:p w14:paraId="2B953CCB" w14:textId="77777777" w:rsidR="008868CA" w:rsidRPr="006764AB" w:rsidRDefault="008868CA" w:rsidP="008868CA">
                      <w:pPr>
                        <w:jc w:val="center"/>
                        <w:rPr>
                          <w:b/>
                          <w:i/>
                          <w:color w:val="FFFFFF" w:themeColor="background1"/>
                          <w:sz w:val="20"/>
                          <w:szCs w:val="20"/>
                        </w:rPr>
                      </w:pPr>
                      <w:r w:rsidRPr="006764AB">
                        <w:rPr>
                          <w:b/>
                          <w:i/>
                          <w:color w:val="FFFFFF" w:themeColor="background1"/>
                          <w:sz w:val="20"/>
                          <w:szCs w:val="20"/>
                        </w:rPr>
                        <w:t>„Eine spezifisch deutsche Kultur ist, jenseits der Sprache, schlicht nicht identifizierbar. […] kulturelle Vielfalt ist auch anstrengend, aber sie macht die Stärke unserer Nation als eine offene Gesellschaft aus. Die Beschwörung einer Leitkultur schafft dagegen nicht Gemeinsamkeit, sondern grenzt aus.“</w:t>
                      </w:r>
                    </w:p>
                    <w:p w14:paraId="174A096C" w14:textId="77777777" w:rsidR="008868CA" w:rsidRPr="006764AB" w:rsidRDefault="008868CA" w:rsidP="008868CA">
                      <w:pPr>
                        <w:jc w:val="center"/>
                        <w:rPr>
                          <w:sz w:val="20"/>
                          <w:szCs w:val="20"/>
                        </w:rPr>
                      </w:pPr>
                    </w:p>
                  </w:txbxContent>
                </v:textbox>
              </v:shape>
            </w:pict>
          </mc:Fallback>
        </mc:AlternateContent>
      </w:r>
    </w:p>
    <w:p w14:paraId="0BE8F41B" w14:textId="77777777" w:rsidR="008868CA" w:rsidRDefault="008868CA" w:rsidP="008868CA">
      <w:pPr>
        <w:rPr>
          <w:b/>
          <w:sz w:val="24"/>
          <w:szCs w:val="24"/>
        </w:rPr>
      </w:pPr>
      <w:r>
        <w:rPr>
          <w:b/>
          <w:noProof/>
          <w:sz w:val="24"/>
          <w:szCs w:val="24"/>
          <w:lang w:eastAsia="de-DE"/>
        </w:rPr>
        <mc:AlternateContent>
          <mc:Choice Requires="wps">
            <w:drawing>
              <wp:anchor distT="0" distB="0" distL="114300" distR="114300" simplePos="0" relativeHeight="251754496" behindDoc="0" locked="0" layoutInCell="1" allowOverlap="1" wp14:anchorId="1716DDAB" wp14:editId="63429CAC">
                <wp:simplePos x="0" y="0"/>
                <wp:positionH relativeFrom="column">
                  <wp:posOffset>3167380</wp:posOffset>
                </wp:positionH>
                <wp:positionV relativeFrom="paragraph">
                  <wp:posOffset>119685</wp:posOffset>
                </wp:positionV>
                <wp:extent cx="2421255" cy="1228725"/>
                <wp:effectExtent l="76200" t="38100" r="74295" b="123825"/>
                <wp:wrapNone/>
                <wp:docPr id="19" name="Legende mit Pfeil nach links 19"/>
                <wp:cNvGraphicFramePr/>
                <a:graphic xmlns:a="http://schemas.openxmlformats.org/drawingml/2006/main">
                  <a:graphicData uri="http://schemas.microsoft.com/office/word/2010/wordprocessingShape">
                    <wps:wsp>
                      <wps:cNvSpPr/>
                      <wps:spPr>
                        <a:xfrm>
                          <a:off x="0" y="0"/>
                          <a:ext cx="2421255" cy="1228725"/>
                        </a:xfrm>
                        <a:prstGeom prst="leftArrowCallout">
                          <a:avLst>
                            <a:gd name="adj1" fmla="val 25000"/>
                            <a:gd name="adj2" fmla="val 25000"/>
                            <a:gd name="adj3" fmla="val 25000"/>
                            <a:gd name="adj4" fmla="val 81395"/>
                          </a:avLst>
                        </a:prstGeom>
                        <a:ln/>
                      </wps:spPr>
                      <wps:style>
                        <a:lnRef idx="0">
                          <a:schemeClr val="accent3"/>
                        </a:lnRef>
                        <a:fillRef idx="3">
                          <a:schemeClr val="accent3"/>
                        </a:fillRef>
                        <a:effectRef idx="3">
                          <a:schemeClr val="accent3"/>
                        </a:effectRef>
                        <a:fontRef idx="minor">
                          <a:schemeClr val="lt1"/>
                        </a:fontRef>
                      </wps:style>
                      <wps:txbx>
                        <w:txbxContent>
                          <w:p w14:paraId="0E582744" w14:textId="77777777" w:rsidR="008868CA" w:rsidRPr="00FA375F" w:rsidRDefault="008868CA" w:rsidP="008868CA">
                            <w:pPr>
                              <w:jc w:val="center"/>
                              <w:rPr>
                                <w:b/>
                                <w:i/>
                                <w:color w:val="FFFFFF" w:themeColor="background1"/>
                              </w:rPr>
                            </w:pPr>
                            <w:r>
                              <w:rPr>
                                <w:b/>
                                <w:i/>
                              </w:rPr>
                              <w:br/>
                            </w:r>
                            <w:r>
                              <w:rPr>
                                <w:b/>
                                <w:i/>
                                <w:color w:val="FFFFFF" w:themeColor="background1"/>
                              </w:rPr>
                              <w:t>„Wer sich seiner Leitkultur sicher ist, ist stark.“</w:t>
                            </w:r>
                          </w:p>
                          <w:p w14:paraId="66E70390" w14:textId="77777777" w:rsidR="008868CA" w:rsidRDefault="008868CA" w:rsidP="008868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6DDAB" id="Legende mit Pfeil nach links 19" o:spid="_x0000_s1047" type="#_x0000_t77" style="position:absolute;margin-left:249.4pt;margin-top:9.4pt;width:190.65pt;height:9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" adj="4019,,2740" fillcolor="#506329 [1638]" stroked="f">
                <v:fill color2="#93b64c [3014]" rotate="t" angle="180" colors="0 #769535;52429f #9bc348;1 #9cc746" focus="100%" type="gradient">
                  <o:fill v:ext="view" type="gradientUnscaled"/>
                </v:fill>
                <v:shadow on="t" color="black" opacity="22937f" origin=",.5" offset="0,.63889mm"/>
                <v:textbox>
                  <w:txbxContent>
                    <w:p w14:paraId="0E582744" w14:textId="77777777" w:rsidR="008868CA" w:rsidRPr="00FA375F" w:rsidRDefault="008868CA" w:rsidP="008868CA">
                      <w:pPr>
                        <w:jc w:val="center"/>
                        <w:rPr>
                          <w:b/>
                          <w:i/>
                          <w:color w:val="FFFFFF" w:themeColor="background1"/>
                        </w:rPr>
                      </w:pPr>
                      <w:r>
                        <w:rPr>
                          <w:b/>
                          <w:i/>
                        </w:rPr>
                        <w:br/>
                      </w:r>
                      <w:r>
                        <w:rPr>
                          <w:b/>
                          <w:i/>
                          <w:color w:val="FFFFFF" w:themeColor="background1"/>
                        </w:rPr>
                        <w:t>„Wer sich seiner Leitkultur sicher ist, ist stark.“</w:t>
                      </w:r>
                    </w:p>
                    <w:p w14:paraId="66E70390" w14:textId="77777777" w:rsidR="008868CA" w:rsidRDefault="008868CA" w:rsidP="008868CA">
                      <w:pPr>
                        <w:jc w:val="center"/>
                      </w:pPr>
                    </w:p>
                  </w:txbxContent>
                </v:textbox>
              </v:shape>
            </w:pict>
          </mc:Fallback>
        </mc:AlternateContent>
      </w:r>
    </w:p>
    <w:p w14:paraId="02E9550D" w14:textId="5530D1C8" w:rsidR="008868CA" w:rsidRDefault="008868CA" w:rsidP="008868CA">
      <w:pPr>
        <w:jc w:val="center"/>
        <w:rPr>
          <w:b/>
          <w:sz w:val="24"/>
          <w:szCs w:val="24"/>
        </w:rPr>
      </w:pPr>
      <w:r>
        <w:rPr>
          <w:b/>
          <w:sz w:val="96"/>
          <w:szCs w:val="96"/>
        </w:rPr>
        <w:t xml:space="preserve"> ?</w:t>
      </w:r>
    </w:p>
    <w:p w14:paraId="4C7091C3" w14:textId="6AC18C17" w:rsidR="008868CA" w:rsidRPr="00FA375F" w:rsidRDefault="008868CA" w:rsidP="008868CA">
      <w:r>
        <w:rPr>
          <w:b/>
        </w:rPr>
        <w:br/>
        <w:t xml:space="preserve">               </w:t>
      </w:r>
      <w:r>
        <w:rPr>
          <w:b/>
        </w:rPr>
        <w:tab/>
      </w:r>
      <w:r>
        <w:rPr>
          <w:b/>
        </w:rPr>
        <w:tab/>
      </w:r>
      <w:r>
        <w:rPr>
          <w:b/>
        </w:rPr>
        <w:tab/>
      </w:r>
      <w:r>
        <w:rPr>
          <w:b/>
        </w:rPr>
        <w:tab/>
      </w:r>
      <w:r>
        <w:rPr>
          <w:b/>
        </w:rPr>
        <w:tab/>
      </w:r>
      <w:r>
        <w:rPr>
          <w:b/>
        </w:rPr>
        <w:tab/>
      </w:r>
      <w:r>
        <w:rPr>
          <w:b/>
        </w:rPr>
        <w:tab/>
        <w:t>T</w:t>
      </w:r>
      <w:r w:rsidRPr="00FA375F">
        <w:rPr>
          <w:b/>
        </w:rPr>
        <w:t>homas de Maizière</w:t>
      </w:r>
      <w:r>
        <w:t>, ehemaliger</w:t>
      </w:r>
      <w:r>
        <w:br/>
      </w:r>
      <w:proofErr w:type="spellStart"/>
      <w:r w:rsidRPr="00FA375F">
        <w:rPr>
          <w:b/>
        </w:rPr>
        <w:t>Aydan</w:t>
      </w:r>
      <w:proofErr w:type="spellEnd"/>
      <w:r w:rsidRPr="00FA375F">
        <w:rPr>
          <w:b/>
        </w:rPr>
        <w:t xml:space="preserve"> </w:t>
      </w:r>
      <w:proofErr w:type="spellStart"/>
      <w:r w:rsidRPr="00FA375F">
        <w:rPr>
          <w:b/>
        </w:rPr>
        <w:t>Özo</w:t>
      </w:r>
      <w:r w:rsidR="001D5546" w:rsidRPr="001D5546">
        <w:rPr>
          <w:b/>
        </w:rPr>
        <w:t>ğ</w:t>
      </w:r>
      <w:r w:rsidRPr="00FA375F">
        <w:rPr>
          <w:b/>
        </w:rPr>
        <w:t>uz</w:t>
      </w:r>
      <w:proofErr w:type="spellEnd"/>
      <w:r w:rsidRPr="00FA375F">
        <w:rPr>
          <w:b/>
        </w:rPr>
        <w:t xml:space="preserve">, </w:t>
      </w:r>
      <w:r>
        <w:t>deutsche Politikerin (14.5.2017)</w:t>
      </w:r>
      <w:r>
        <w:rPr>
          <w:rStyle w:val="Funotenzeichen"/>
        </w:rPr>
        <w:footnoteReference w:id="8"/>
      </w:r>
      <w:r>
        <w:tab/>
      </w:r>
      <w:r>
        <w:tab/>
        <w:t>Bundesinnenminister (2017)</w:t>
      </w:r>
      <w:r>
        <w:rPr>
          <w:rStyle w:val="Funotenzeichen"/>
        </w:rPr>
        <w:footnoteReference w:id="9"/>
      </w:r>
    </w:p>
    <w:p w14:paraId="1594CEF8" w14:textId="77777777" w:rsidR="008868CA" w:rsidRDefault="008868CA" w:rsidP="008868CA">
      <w:pPr>
        <w:rPr>
          <w:color w:val="0000FF"/>
          <w:u w:val="single"/>
        </w:rPr>
      </w:pPr>
      <w:r>
        <w:rPr>
          <w:noProof/>
          <w:color w:val="0000FF"/>
          <w:u w:val="single"/>
          <w:lang w:eastAsia="de-DE"/>
        </w:rPr>
        <mc:AlternateContent>
          <mc:Choice Requires="wps">
            <w:drawing>
              <wp:anchor distT="0" distB="0" distL="114300" distR="114300" simplePos="0" relativeHeight="251750400" behindDoc="0" locked="0" layoutInCell="1" allowOverlap="1" wp14:anchorId="0D814B21" wp14:editId="342BDFE5">
                <wp:simplePos x="0" y="0"/>
                <wp:positionH relativeFrom="column">
                  <wp:posOffset>2205025</wp:posOffset>
                </wp:positionH>
                <wp:positionV relativeFrom="paragraph">
                  <wp:posOffset>182372</wp:posOffset>
                </wp:positionV>
                <wp:extent cx="2914650" cy="1371600"/>
                <wp:effectExtent l="95250" t="38100" r="95250" b="419100"/>
                <wp:wrapNone/>
                <wp:docPr id="13" name="Abgerundete rechteckige Legende 13"/>
                <wp:cNvGraphicFramePr/>
                <a:graphic xmlns:a="http://schemas.openxmlformats.org/drawingml/2006/main">
                  <a:graphicData uri="http://schemas.microsoft.com/office/word/2010/wordprocessingShape">
                    <wps:wsp>
                      <wps:cNvSpPr/>
                      <wps:spPr>
                        <a:xfrm>
                          <a:off x="0" y="0"/>
                          <a:ext cx="2914650" cy="1371600"/>
                        </a:xfrm>
                        <a:prstGeom prst="wedgeRoundRectCallout">
                          <a:avLst>
                            <a:gd name="adj1" fmla="val -43998"/>
                            <a:gd name="adj2" fmla="val 73059"/>
                            <a:gd name="adj3" fmla="val 16667"/>
                          </a:avLst>
                        </a:prstGeom>
                      </wps:spPr>
                      <wps:style>
                        <a:lnRef idx="0">
                          <a:schemeClr val="accent2"/>
                        </a:lnRef>
                        <a:fillRef idx="3">
                          <a:schemeClr val="accent2"/>
                        </a:fillRef>
                        <a:effectRef idx="3">
                          <a:schemeClr val="accent2"/>
                        </a:effectRef>
                        <a:fontRef idx="minor">
                          <a:schemeClr val="lt1"/>
                        </a:fontRef>
                      </wps:style>
                      <wps:txbx>
                        <w:txbxContent>
                          <w:p w14:paraId="47809D6E" w14:textId="77777777" w:rsidR="008868CA" w:rsidRDefault="008868CA" w:rsidP="008868CA">
                            <w:pPr>
                              <w:jc w:val="center"/>
                              <w:rPr>
                                <w:b/>
                                <w:i/>
                                <w:lang w:val="en-US"/>
                              </w:rPr>
                            </w:pPr>
                            <w:r w:rsidRPr="00A75724">
                              <w:rPr>
                                <w:b/>
                                <w:lang w:val="en-US"/>
                              </w:rPr>
                              <w:br/>
                            </w:r>
                            <w:r w:rsidRPr="00A75724">
                              <w:rPr>
                                <w:b/>
                                <w:i/>
                                <w:lang w:val="en-US"/>
                              </w:rPr>
                              <w:t>„Welcome and thank you for choosing</w:t>
                            </w:r>
                          </w:p>
                          <w:p w14:paraId="2C2450F1" w14:textId="77777777" w:rsidR="008868CA" w:rsidRPr="00504D1A" w:rsidRDefault="008868CA" w:rsidP="008868CA">
                            <w:pPr>
                              <w:jc w:val="center"/>
                              <w:rPr>
                                <w:b/>
                                <w:i/>
                              </w:rPr>
                            </w:pPr>
                            <w:r w:rsidRPr="00504D1A">
                              <w:rPr>
                                <w:b/>
                                <w:i/>
                              </w:rPr>
                              <w:t>Canada!“</w:t>
                            </w:r>
                          </w:p>
                          <w:p w14:paraId="0841E813" w14:textId="77777777" w:rsidR="008868CA" w:rsidRPr="00314251" w:rsidRDefault="008868CA" w:rsidP="008868CA">
                            <w:pPr>
                              <w:jc w:val="center"/>
                              <w:rPr>
                                <w:b/>
                                <w:i/>
                                <w:sz w:val="18"/>
                                <w:szCs w:val="18"/>
                              </w:rPr>
                            </w:pPr>
                            <w:r w:rsidRPr="00314251">
                              <w:rPr>
                                <w:b/>
                                <w:i/>
                                <w:sz w:val="18"/>
                                <w:szCs w:val="18"/>
                              </w:rPr>
                              <w:t>(„Willkommen und danke, dass</w:t>
                            </w:r>
                            <w:r>
                              <w:rPr>
                                <w:b/>
                                <w:i/>
                                <w:sz w:val="18"/>
                                <w:szCs w:val="18"/>
                              </w:rPr>
                              <w:t xml:space="preserve"> </w:t>
                            </w:r>
                            <w:r w:rsidRPr="00314251">
                              <w:rPr>
                                <w:b/>
                                <w:i/>
                                <w:sz w:val="18"/>
                                <w:szCs w:val="18"/>
                              </w:rPr>
                              <w:t>Sie sich für Kanada entschieden haben!“)</w:t>
                            </w:r>
                          </w:p>
                          <w:p w14:paraId="6370CF0E" w14:textId="77777777" w:rsidR="008868CA" w:rsidRDefault="008868CA" w:rsidP="008868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14B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3" o:spid="_x0000_s1048" type="#_x0000_t62" style="position:absolute;margin-left:173.6pt;margin-top:14.35pt;width:229.5pt;height:10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" adj="1296,26581" fillcolor="#652523 [1637]" stroked="f">
                <v:fill color2="#ba4442 [3013]" rotate="t" angle="180" colors="0 #9b2d2a;52429f #cb3d3a;1 #ce3b37" focus="100%" type="gradient">
                  <o:fill v:ext="view" type="gradientUnscaled"/>
                </v:fill>
                <v:shadow on="t" color="black" opacity="22937f" origin=",.5" offset="0,.63889mm"/>
                <v:textbox>
                  <w:txbxContent>
                    <w:p w14:paraId="47809D6E" w14:textId="77777777" w:rsidR="008868CA" w:rsidRDefault="008868CA" w:rsidP="008868CA">
                      <w:pPr>
                        <w:jc w:val="center"/>
                        <w:rPr>
                          <w:b/>
                          <w:i/>
                          <w:lang w:val="en-US"/>
                        </w:rPr>
                      </w:pPr>
                      <w:r w:rsidRPr="00A75724">
                        <w:rPr>
                          <w:b/>
                          <w:lang w:val="en-US"/>
                        </w:rPr>
                        <w:br/>
                      </w:r>
                      <w:r w:rsidRPr="00A75724">
                        <w:rPr>
                          <w:b/>
                          <w:i/>
                          <w:lang w:val="en-US"/>
                        </w:rPr>
                        <w:t>„Welcome and thank you for choosing</w:t>
                      </w:r>
                    </w:p>
                    <w:p w14:paraId="2C2450F1" w14:textId="77777777" w:rsidR="008868CA" w:rsidRPr="00504D1A" w:rsidRDefault="008868CA" w:rsidP="008868CA">
                      <w:pPr>
                        <w:jc w:val="center"/>
                        <w:rPr>
                          <w:b/>
                          <w:i/>
                        </w:rPr>
                      </w:pPr>
                      <w:r w:rsidRPr="00504D1A">
                        <w:rPr>
                          <w:b/>
                          <w:i/>
                        </w:rPr>
                        <w:t>Canada!“</w:t>
                      </w:r>
                    </w:p>
                    <w:p w14:paraId="0841E813" w14:textId="77777777" w:rsidR="008868CA" w:rsidRPr="00314251" w:rsidRDefault="008868CA" w:rsidP="008868CA">
                      <w:pPr>
                        <w:jc w:val="center"/>
                        <w:rPr>
                          <w:b/>
                          <w:i/>
                          <w:sz w:val="18"/>
                          <w:szCs w:val="18"/>
                        </w:rPr>
                      </w:pPr>
                      <w:r w:rsidRPr="00314251">
                        <w:rPr>
                          <w:b/>
                          <w:i/>
                          <w:sz w:val="18"/>
                          <w:szCs w:val="18"/>
                        </w:rPr>
                        <w:t>(„Willkommen und danke, dass</w:t>
                      </w:r>
                      <w:r>
                        <w:rPr>
                          <w:b/>
                          <w:i/>
                          <w:sz w:val="18"/>
                          <w:szCs w:val="18"/>
                        </w:rPr>
                        <w:t xml:space="preserve"> </w:t>
                      </w:r>
                      <w:r w:rsidRPr="00314251">
                        <w:rPr>
                          <w:b/>
                          <w:i/>
                          <w:sz w:val="18"/>
                          <w:szCs w:val="18"/>
                        </w:rPr>
                        <w:t>Sie sich für Kanada entschieden haben!“)</w:t>
                      </w:r>
                    </w:p>
                    <w:p w14:paraId="6370CF0E" w14:textId="77777777" w:rsidR="008868CA" w:rsidRDefault="008868CA" w:rsidP="008868CA">
                      <w:pPr>
                        <w:jc w:val="center"/>
                      </w:pPr>
                    </w:p>
                  </w:txbxContent>
                </v:textbox>
              </v:shape>
            </w:pict>
          </mc:Fallback>
        </mc:AlternateContent>
      </w:r>
    </w:p>
    <w:p w14:paraId="08D4C482" w14:textId="77777777" w:rsidR="008868CA" w:rsidRDefault="008868CA" w:rsidP="008868CA">
      <w:pPr>
        <w:rPr>
          <w:color w:val="0000FF"/>
          <w:u w:val="single"/>
        </w:rPr>
      </w:pPr>
    </w:p>
    <w:p w14:paraId="65835C7B" w14:textId="77777777" w:rsidR="008868CA" w:rsidRDefault="008868CA" w:rsidP="008868CA">
      <w:pPr>
        <w:rPr>
          <w:color w:val="0000FF"/>
          <w:u w:val="single"/>
        </w:rPr>
      </w:pPr>
    </w:p>
    <w:p w14:paraId="7B7FCFCB" w14:textId="77777777" w:rsidR="008868CA" w:rsidRDefault="008868CA" w:rsidP="008868CA">
      <w:pPr>
        <w:rPr>
          <w:color w:val="0000FF"/>
          <w:u w:val="single"/>
        </w:rPr>
      </w:pPr>
    </w:p>
    <w:p w14:paraId="71539B46" w14:textId="77777777" w:rsidR="008868CA" w:rsidRDefault="008868CA" w:rsidP="008868CA">
      <w:pPr>
        <w:rPr>
          <w:color w:val="0000FF"/>
          <w:u w:val="single"/>
        </w:rPr>
      </w:pPr>
    </w:p>
    <w:p w14:paraId="44EEE176" w14:textId="15056CEB" w:rsidR="008868CA" w:rsidRDefault="008868CA">
      <w:r>
        <w:rPr>
          <w:b/>
        </w:rPr>
        <w:t xml:space="preserve">Grußformel im formellen Anschreiben </w:t>
      </w:r>
      <w:r>
        <w:rPr>
          <w:b/>
        </w:rPr>
        <w:br/>
        <w:t xml:space="preserve">der kanadischen Einwanderungsbehörde </w:t>
      </w:r>
      <w:r>
        <w:rPr>
          <w:b/>
        </w:rPr>
        <w:br/>
        <w:t>bzgl. der Erteilung einer Aufenthaltsgenehmigung</w:t>
      </w:r>
      <w:r>
        <w:rPr>
          <w:b/>
        </w:rPr>
        <w:br/>
      </w:r>
      <w:r>
        <w:t>(Stand Januar, 2020)</w:t>
      </w:r>
      <w:r>
        <w:br w:type="page"/>
      </w:r>
    </w:p>
    <w:p w14:paraId="35E3CED8" w14:textId="77777777" w:rsidR="00405E3A" w:rsidRPr="006F7668" w:rsidRDefault="00405E3A" w:rsidP="00405E3A">
      <w:pPr>
        <w:shd w:val="clear" w:color="auto" w:fill="FFFFFF" w:themeFill="background1"/>
        <w:ind w:left="360"/>
        <w:contextualSpacing/>
        <w:rPr>
          <w:b/>
        </w:rPr>
      </w:pPr>
    </w:p>
    <w:p w14:paraId="40BC9F99" w14:textId="7E425B0B" w:rsidR="00432E5C" w:rsidRDefault="00432E5C" w:rsidP="006F7668">
      <w:pPr>
        <w:spacing w:before="60" w:afterLines="60" w:after="144" w:line="240" w:lineRule="auto"/>
        <w:contextualSpacing/>
      </w:pPr>
    </w:p>
    <w:p w14:paraId="52ABC276" w14:textId="147CA618" w:rsidR="008A2A2F" w:rsidRDefault="008A2A2F" w:rsidP="006F7668">
      <w:pPr>
        <w:spacing w:before="60" w:afterLines="60" w:after="144" w:line="240" w:lineRule="auto"/>
        <w:contextualSpacing/>
      </w:pPr>
    </w:p>
    <w:p w14:paraId="0CFCA1C4" w14:textId="37608929" w:rsidR="008A2A2F" w:rsidRDefault="008A2A2F" w:rsidP="006F7668">
      <w:pPr>
        <w:spacing w:before="60" w:afterLines="60" w:after="144" w:line="240" w:lineRule="auto"/>
        <w:contextualSpacing/>
      </w:pPr>
    </w:p>
    <w:p w14:paraId="0D7ABFD7" w14:textId="3059DAD3" w:rsidR="008A2A2F" w:rsidRDefault="008A2A2F" w:rsidP="006F7668">
      <w:pPr>
        <w:spacing w:before="60" w:afterLines="60" w:after="144" w:line="240" w:lineRule="auto"/>
        <w:contextualSpacing/>
      </w:pPr>
    </w:p>
    <w:p w14:paraId="022C954A" w14:textId="7F76D612" w:rsidR="008A2A2F" w:rsidRDefault="008A2A2F" w:rsidP="006F7668">
      <w:pPr>
        <w:spacing w:before="60" w:afterLines="60" w:after="144" w:line="240" w:lineRule="auto"/>
        <w:contextualSpacing/>
      </w:pPr>
    </w:p>
    <w:p w14:paraId="0CFF6A73" w14:textId="3423AEEA" w:rsidR="008A2A2F" w:rsidRDefault="008A2A2F" w:rsidP="006F7668">
      <w:pPr>
        <w:spacing w:before="60" w:afterLines="60" w:after="144" w:line="240" w:lineRule="auto"/>
        <w:contextualSpacing/>
      </w:pPr>
    </w:p>
    <w:p w14:paraId="57FA1874" w14:textId="6CE52840" w:rsidR="008A2A2F" w:rsidRDefault="008A2A2F" w:rsidP="006F7668">
      <w:pPr>
        <w:spacing w:before="60" w:afterLines="60" w:after="144" w:line="240" w:lineRule="auto"/>
        <w:contextualSpacing/>
      </w:pPr>
    </w:p>
    <w:p w14:paraId="2E462141" w14:textId="6057FEE6" w:rsidR="008A2A2F" w:rsidRDefault="008A2A2F" w:rsidP="006F7668">
      <w:pPr>
        <w:spacing w:before="60" w:afterLines="60" w:after="144" w:line="240" w:lineRule="auto"/>
        <w:contextualSpacing/>
      </w:pPr>
    </w:p>
    <w:p w14:paraId="2ADAAE19" w14:textId="7016B5CD" w:rsidR="008A2A2F" w:rsidRDefault="008A2A2F" w:rsidP="006F7668">
      <w:pPr>
        <w:spacing w:before="60" w:afterLines="60" w:after="144" w:line="240" w:lineRule="auto"/>
        <w:contextualSpacing/>
      </w:pPr>
    </w:p>
    <w:p w14:paraId="32495A95" w14:textId="53A48A73" w:rsidR="008A2A2F" w:rsidRDefault="008A2A2F" w:rsidP="006F7668">
      <w:pPr>
        <w:spacing w:before="60" w:afterLines="60" w:after="144" w:line="240" w:lineRule="auto"/>
        <w:contextualSpacing/>
      </w:pPr>
    </w:p>
    <w:p w14:paraId="6A604FBE" w14:textId="4ACACEA1" w:rsidR="008A2A2F" w:rsidRDefault="008A2A2F" w:rsidP="006F7668">
      <w:pPr>
        <w:spacing w:before="60" w:afterLines="60" w:after="144" w:line="240" w:lineRule="auto"/>
        <w:contextualSpacing/>
      </w:pPr>
    </w:p>
    <w:p w14:paraId="6165CB9B" w14:textId="00BA2A71" w:rsidR="008A2A2F" w:rsidRDefault="008A2A2F" w:rsidP="006F7668">
      <w:pPr>
        <w:spacing w:before="60" w:afterLines="60" w:after="144" w:line="240" w:lineRule="auto"/>
        <w:contextualSpacing/>
      </w:pPr>
    </w:p>
    <w:p w14:paraId="00FADE76" w14:textId="205534AF" w:rsidR="008A2A2F" w:rsidRDefault="008A2A2F" w:rsidP="006F7668">
      <w:pPr>
        <w:spacing w:before="60" w:afterLines="60" w:after="144" w:line="240" w:lineRule="auto"/>
        <w:contextualSpacing/>
      </w:pPr>
    </w:p>
    <w:p w14:paraId="7FD2DCA9" w14:textId="0ED32D0B" w:rsidR="008A2A2F" w:rsidRDefault="008A2A2F" w:rsidP="006F7668">
      <w:pPr>
        <w:spacing w:before="60" w:afterLines="60" w:after="144" w:line="240" w:lineRule="auto"/>
        <w:contextualSpacing/>
      </w:pPr>
    </w:p>
    <w:p w14:paraId="5673C0C8" w14:textId="0B66BCA4" w:rsidR="008A2A2F" w:rsidRDefault="008A2A2F" w:rsidP="006F7668">
      <w:pPr>
        <w:spacing w:before="60" w:afterLines="60" w:after="144" w:line="240" w:lineRule="auto"/>
        <w:contextualSpacing/>
      </w:pPr>
    </w:p>
    <w:p w14:paraId="7F5FA449" w14:textId="5EE751CD" w:rsidR="008A2A2F" w:rsidRDefault="008A2A2F" w:rsidP="006F7668">
      <w:pPr>
        <w:spacing w:before="60" w:afterLines="60" w:after="144" w:line="240" w:lineRule="auto"/>
        <w:contextualSpacing/>
      </w:pPr>
    </w:p>
    <w:p w14:paraId="6B3A000F" w14:textId="64B20C88" w:rsidR="008A2A2F" w:rsidRDefault="008A2A2F" w:rsidP="006F7668">
      <w:pPr>
        <w:spacing w:before="60" w:afterLines="60" w:after="144" w:line="240" w:lineRule="auto"/>
        <w:contextualSpacing/>
      </w:pPr>
    </w:p>
    <w:p w14:paraId="1D97A1F6" w14:textId="7A12562E" w:rsidR="008A2A2F" w:rsidRDefault="008A2A2F" w:rsidP="006F7668">
      <w:pPr>
        <w:spacing w:before="60" w:afterLines="60" w:after="144" w:line="240" w:lineRule="auto"/>
        <w:contextualSpacing/>
      </w:pPr>
    </w:p>
    <w:p w14:paraId="2C8129E2" w14:textId="3F45BF81" w:rsidR="008A2A2F" w:rsidRDefault="008A2A2F" w:rsidP="006F7668">
      <w:pPr>
        <w:spacing w:before="60" w:afterLines="60" w:after="144" w:line="240" w:lineRule="auto"/>
        <w:contextualSpacing/>
      </w:pPr>
    </w:p>
    <w:p w14:paraId="71D09B84" w14:textId="38A28229" w:rsidR="008A2A2F" w:rsidRDefault="008A2A2F" w:rsidP="006F7668">
      <w:pPr>
        <w:spacing w:before="60" w:afterLines="60" w:after="144" w:line="240" w:lineRule="auto"/>
        <w:contextualSpacing/>
      </w:pPr>
    </w:p>
    <w:p w14:paraId="7BC17529" w14:textId="77777777" w:rsidR="003B402F" w:rsidRDefault="003B402F" w:rsidP="006F7668">
      <w:pPr>
        <w:spacing w:before="60" w:afterLines="60" w:after="144" w:line="240" w:lineRule="auto"/>
        <w:contextualSpacing/>
      </w:pPr>
    </w:p>
    <w:p w14:paraId="56D248FD" w14:textId="016E5597" w:rsidR="008A2A2F" w:rsidRDefault="008A2A2F" w:rsidP="006F7668">
      <w:pPr>
        <w:spacing w:before="60" w:afterLines="60" w:after="144" w:line="240" w:lineRule="auto"/>
        <w:contextualSpacing/>
      </w:pPr>
    </w:p>
    <w:p w14:paraId="00D63F00" w14:textId="1F106509" w:rsidR="008A2A2F" w:rsidRDefault="008A2A2F" w:rsidP="006F7668">
      <w:pPr>
        <w:spacing w:before="60" w:afterLines="60" w:after="144" w:line="240" w:lineRule="auto"/>
        <w:contextualSpacing/>
      </w:pPr>
    </w:p>
    <w:p w14:paraId="6C56E08D"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r w:rsidRPr="008A2A2F">
        <w:rPr>
          <w:rFonts w:eastAsia="Times New Roman" w:cstheme="minorHAnsi"/>
          <w:b/>
          <w:color w:val="33A3C9"/>
          <w:kern w:val="36"/>
          <w:sz w:val="32"/>
          <w:szCs w:val="32"/>
          <w:lang w:eastAsia="de-DE"/>
        </w:rPr>
        <w:t>Impressum</w:t>
      </w:r>
    </w:p>
    <w:p w14:paraId="5BF16B3F" w14:textId="228C8085"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 xml:space="preserve">Herausgeber: </w:t>
      </w:r>
      <w:r w:rsidRPr="00AF33D1">
        <w:rPr>
          <w:rFonts w:eastAsia="Times New Roman" w:cstheme="minorHAnsi"/>
          <w:kern w:val="36"/>
          <w:sz w:val="24"/>
          <w:szCs w:val="24"/>
          <w:lang w:eastAsia="de-DE"/>
        </w:rPr>
        <w:t xml:space="preserve">Georg-Eckert-Institut </w:t>
      </w:r>
      <w:r w:rsidRPr="00A72F31">
        <w:rPr>
          <w:rFonts w:eastAsia="Times New Roman" w:cs="Times New Roman"/>
          <w:bCs/>
          <w:kern w:val="36"/>
          <w:lang w:eastAsia="de-DE"/>
        </w:rPr>
        <w:t>–</w:t>
      </w:r>
      <w:r w:rsidRPr="00AF33D1">
        <w:rPr>
          <w:rFonts w:eastAsia="Times New Roman" w:cstheme="minorHAnsi"/>
          <w:kern w:val="36"/>
          <w:sz w:val="24"/>
          <w:szCs w:val="24"/>
          <w:lang w:eastAsia="de-DE"/>
        </w:rPr>
        <w:t xml:space="preserve"> Leibniz-Institut für internationale Schulbuchforschun</w:t>
      </w:r>
      <w:r>
        <w:rPr>
          <w:rFonts w:eastAsia="Times New Roman" w:cstheme="minorHAnsi"/>
          <w:bCs/>
          <w:kern w:val="36"/>
          <w:sz w:val="24"/>
          <w:szCs w:val="24"/>
          <w:lang w:eastAsia="de-DE"/>
        </w:rPr>
        <w:t xml:space="preserve">g in </w:t>
      </w:r>
      <w:r w:rsidRPr="008A2A2F">
        <w:rPr>
          <w:rFonts w:eastAsia="Times New Roman" w:cstheme="minorHAnsi"/>
          <w:kern w:val="36"/>
          <w:sz w:val="24"/>
          <w:szCs w:val="24"/>
          <w:lang w:eastAsia="de-DE"/>
        </w:rPr>
        <w:t xml:space="preserve">Zusammenarbeit mit der </w:t>
      </w:r>
      <w:proofErr w:type="spellStart"/>
      <w:r w:rsidRPr="008A2A2F">
        <w:rPr>
          <w:rFonts w:eastAsia="Times New Roman" w:cstheme="minorHAnsi"/>
          <w:kern w:val="36"/>
          <w:sz w:val="24"/>
          <w:szCs w:val="24"/>
          <w:lang w:eastAsia="de-DE"/>
        </w:rPr>
        <w:t>Eduversum</w:t>
      </w:r>
      <w:proofErr w:type="spellEnd"/>
      <w:r w:rsidRPr="008A2A2F">
        <w:rPr>
          <w:rFonts w:eastAsia="Times New Roman" w:cstheme="minorHAnsi"/>
          <w:kern w:val="36"/>
          <w:sz w:val="24"/>
          <w:szCs w:val="24"/>
          <w:lang w:eastAsia="de-DE"/>
        </w:rPr>
        <w:t xml:space="preserve"> GmbH</w:t>
      </w:r>
    </w:p>
    <w:p w14:paraId="57AC2AA0" w14:textId="2BB2032D" w:rsidR="008A2A2F" w:rsidRPr="008A2A2F" w:rsidRDefault="008A2A2F" w:rsidP="008A2A2F">
      <w:pPr>
        <w:pBdr>
          <w:bottom w:val="single" w:sz="6" w:space="4" w:color="A6B6C3"/>
        </w:pBdr>
        <w:shd w:val="clear" w:color="auto" w:fill="FFFFFF"/>
        <w:spacing w:after="144" w:line="240" w:lineRule="auto"/>
        <w:textAlignment w:val="baseline"/>
        <w:outlineLvl w:val="0"/>
        <w:rPr>
          <w:rFonts w:ascii="Times New Roman" w:eastAsia="Times New Roman" w:hAnsi="Times New Roman" w:cstheme="minorHAnsi"/>
          <w:b/>
          <w:bCs/>
          <w:kern w:val="36"/>
          <w:sz w:val="24"/>
          <w:szCs w:val="24"/>
          <w:lang w:eastAsia="de-DE"/>
        </w:rPr>
      </w:pPr>
      <w:r w:rsidRPr="008A2A2F">
        <w:rPr>
          <w:rFonts w:eastAsia="Times New Roman" w:cstheme="minorHAnsi"/>
          <w:kern w:val="36"/>
          <w:sz w:val="24"/>
          <w:szCs w:val="24"/>
          <w:lang w:eastAsia="de-DE"/>
        </w:rPr>
        <w:t xml:space="preserve">Autorin: Susanne Becker </w:t>
      </w:r>
      <w:r w:rsidR="008868CA" w:rsidRPr="008868CA">
        <w:rPr>
          <w:rFonts w:eastAsia="Times New Roman" w:cstheme="minorHAnsi"/>
          <w:kern w:val="36"/>
          <w:sz w:val="24"/>
          <w:szCs w:val="24"/>
          <w:lang w:eastAsia="de-DE"/>
        </w:rPr>
        <w:t>ist Gymnasiallehrerin für Geschichte und Deutsch in Mainz/Rheinland-Pfalz. Sie lebt zurzeit in Toronto, Kanada, wo sie bis zur Geburt ihres Sohnes an der Deutschen Internationalen Schule unterrichtet hat</w:t>
      </w:r>
      <w:r w:rsidR="008868CA">
        <w:rPr>
          <w:rFonts w:eastAsia="Times New Roman" w:cstheme="minorHAnsi"/>
          <w:kern w:val="36"/>
          <w:sz w:val="24"/>
          <w:szCs w:val="24"/>
          <w:lang w:eastAsia="de-DE"/>
        </w:rPr>
        <w:t>.</w:t>
      </w:r>
    </w:p>
    <w:p w14:paraId="02EC14B2" w14:textId="1E28D0A0"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Beratung: Christiane Brandau, Georg</w:t>
      </w:r>
      <w:r>
        <w:rPr>
          <w:rFonts w:eastAsia="Times New Roman" w:cstheme="minorHAnsi"/>
          <w:kern w:val="36"/>
          <w:sz w:val="24"/>
          <w:szCs w:val="24"/>
          <w:lang w:eastAsia="de-DE"/>
        </w:rPr>
        <w:t>-</w:t>
      </w:r>
      <w:r w:rsidRPr="008A2A2F">
        <w:rPr>
          <w:rFonts w:eastAsia="Times New Roman" w:cstheme="minorHAnsi"/>
          <w:kern w:val="36"/>
          <w:sz w:val="24"/>
          <w:szCs w:val="24"/>
          <w:lang w:eastAsia="de-DE"/>
        </w:rPr>
        <w:t>Eckert</w:t>
      </w:r>
      <w:r>
        <w:rPr>
          <w:rFonts w:eastAsia="Times New Roman" w:cstheme="minorHAnsi"/>
          <w:kern w:val="36"/>
          <w:sz w:val="24"/>
          <w:szCs w:val="24"/>
          <w:lang w:eastAsia="de-DE"/>
        </w:rPr>
        <w:t>-</w:t>
      </w:r>
      <w:r w:rsidRPr="008A2A2F">
        <w:rPr>
          <w:rFonts w:eastAsia="Times New Roman" w:cstheme="minorHAnsi"/>
          <w:kern w:val="36"/>
          <w:sz w:val="24"/>
          <w:szCs w:val="24"/>
          <w:lang w:eastAsia="de-DE"/>
        </w:rPr>
        <w:t>Institut</w:t>
      </w:r>
      <w:r w:rsidR="00C37485">
        <w:rPr>
          <w:rFonts w:eastAsia="Times New Roman" w:cstheme="minorHAnsi"/>
          <w:kern w:val="36"/>
          <w:sz w:val="24"/>
          <w:szCs w:val="24"/>
          <w:lang w:eastAsia="de-DE"/>
        </w:rPr>
        <w:t xml:space="preserve"> – Leibniz-Institut für internationale Schulbuchforschung</w:t>
      </w:r>
    </w:p>
    <w:p w14:paraId="35E2989A"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 xml:space="preserve">Redaktion: Florian </w:t>
      </w:r>
      <w:proofErr w:type="spellStart"/>
      <w:r w:rsidRPr="008A2A2F">
        <w:rPr>
          <w:rFonts w:eastAsia="Times New Roman" w:cstheme="minorHAnsi"/>
          <w:kern w:val="36"/>
          <w:sz w:val="24"/>
          <w:szCs w:val="24"/>
          <w:lang w:eastAsia="de-DE"/>
        </w:rPr>
        <w:t>Faderl</w:t>
      </w:r>
      <w:proofErr w:type="spellEnd"/>
      <w:r w:rsidRPr="008A2A2F">
        <w:rPr>
          <w:rFonts w:eastAsia="Times New Roman" w:cstheme="minorHAnsi"/>
          <w:kern w:val="36"/>
          <w:sz w:val="24"/>
          <w:szCs w:val="24"/>
          <w:lang w:eastAsia="de-DE"/>
        </w:rPr>
        <w:t xml:space="preserve">, </w:t>
      </w:r>
      <w:proofErr w:type="spellStart"/>
      <w:r w:rsidRPr="008A2A2F">
        <w:rPr>
          <w:rFonts w:eastAsia="Times New Roman" w:cstheme="minorHAnsi"/>
          <w:kern w:val="36"/>
          <w:sz w:val="24"/>
          <w:szCs w:val="24"/>
          <w:lang w:eastAsia="de-DE"/>
        </w:rPr>
        <w:t>Eduversum</w:t>
      </w:r>
      <w:proofErr w:type="spellEnd"/>
      <w:r w:rsidRPr="008A2A2F">
        <w:rPr>
          <w:rFonts w:eastAsia="Times New Roman" w:cstheme="minorHAnsi"/>
          <w:kern w:val="36"/>
          <w:sz w:val="24"/>
          <w:szCs w:val="24"/>
          <w:lang w:eastAsia="de-DE"/>
        </w:rPr>
        <w:t xml:space="preserve"> GmbH </w:t>
      </w:r>
    </w:p>
    <w:p w14:paraId="51051EAB"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4C7664FB"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 xml:space="preserve">Gefördert durch: </w:t>
      </w:r>
    </w:p>
    <w:p w14:paraId="28993E59" w14:textId="5BA1A30C" w:rsidR="00405E3A" w:rsidRDefault="008A2A2F" w:rsidP="00AF33D1">
      <w:pPr>
        <w:pBdr>
          <w:bottom w:val="single" w:sz="6" w:space="4" w:color="A6B6C3"/>
        </w:pBdr>
        <w:shd w:val="clear" w:color="auto" w:fill="FFFFFF"/>
        <w:spacing w:after="144" w:line="240" w:lineRule="auto"/>
        <w:textAlignment w:val="baseline"/>
        <w:outlineLvl w:val="0"/>
        <w:rPr>
          <w:rFonts w:ascii="Times New Roman" w:eastAsia="Times New Roman" w:hAnsi="Times New Roman" w:cstheme="minorHAnsi"/>
          <w:bCs/>
          <w:kern w:val="36"/>
          <w:sz w:val="24"/>
          <w:szCs w:val="24"/>
          <w:lang w:eastAsia="de-DE"/>
        </w:rPr>
      </w:pPr>
      <w:r w:rsidRPr="008A2A2F">
        <w:rPr>
          <w:rFonts w:ascii="Times New Roman" w:eastAsia="Times New Roman" w:hAnsi="Times New Roman" w:cs="Times New Roman"/>
          <w:b/>
          <w:bCs/>
          <w:noProof/>
          <w:color w:val="931136"/>
          <w:kern w:val="36"/>
          <w:sz w:val="26"/>
          <w:szCs w:val="26"/>
          <w:lang w:eastAsia="de-DE"/>
        </w:rPr>
        <w:drawing>
          <wp:inline distT="0" distB="0" distL="0" distR="0" wp14:anchorId="069639B3" wp14:editId="4C3048FD">
            <wp:extent cx="2009775" cy="1265555"/>
            <wp:effectExtent l="0" t="0" r="9525" b="0"/>
            <wp:docPr id="324" name="Grafik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9775" cy="1265555"/>
                    </a:xfrm>
                    <a:prstGeom prst="rect">
                      <a:avLst/>
                    </a:prstGeom>
                    <a:noFill/>
                    <a:ln>
                      <a:noFill/>
                    </a:ln>
                  </pic:spPr>
                </pic:pic>
              </a:graphicData>
            </a:graphic>
          </wp:inline>
        </w:drawing>
      </w:r>
    </w:p>
    <w:p w14:paraId="6110C6A5" w14:textId="2062F1A8" w:rsidR="008A2A2F" w:rsidRPr="00AF33D1" w:rsidRDefault="008A2A2F" w:rsidP="00405E3A">
      <w:pPr>
        <w:rPr>
          <w:rFonts w:ascii="Times New Roman" w:eastAsia="Times New Roman" w:hAnsi="Times New Roman" w:cstheme="minorHAnsi"/>
          <w:bCs/>
          <w:kern w:val="36"/>
          <w:sz w:val="24"/>
          <w:szCs w:val="24"/>
          <w:lang w:eastAsia="de-DE"/>
        </w:rPr>
      </w:pPr>
    </w:p>
    <w:sectPr w:rsidR="008A2A2F" w:rsidRPr="00AF33D1" w:rsidSect="00E166EF">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72C2B" w14:textId="77777777" w:rsidR="008B61C9" w:rsidRDefault="008B61C9">
      <w:pPr>
        <w:spacing w:after="0" w:line="240" w:lineRule="auto"/>
      </w:pPr>
      <w:r>
        <w:separator/>
      </w:r>
    </w:p>
  </w:endnote>
  <w:endnote w:type="continuationSeparator" w:id="0">
    <w:p w14:paraId="5852118B" w14:textId="77777777" w:rsidR="008B61C9" w:rsidRDefault="008B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736005"/>
      <w:docPartObj>
        <w:docPartGallery w:val="Page Numbers (Bottom of Page)"/>
        <w:docPartUnique/>
      </w:docPartObj>
    </w:sdtPr>
    <w:sdtEndPr/>
    <w:sdtContent>
      <w:p w14:paraId="570F8329" w14:textId="7B71FEE4" w:rsidR="00DE539B" w:rsidRDefault="00DE539B" w:rsidP="00405E3A">
        <w:pPr>
          <w:pStyle w:val="Fuzeile"/>
        </w:pPr>
        <w:r w:rsidRPr="00A72F31">
          <w:rPr>
            <w:rFonts w:eastAsia="Times New Roman" w:cs="Times New Roman"/>
            <w:color w:val="000000"/>
            <w:lang w:eastAsia="de-DE"/>
          </w:rPr>
          <w:t>Europa</w:t>
        </w:r>
        <w:r w:rsidRPr="00A72F31">
          <w:rPr>
            <w:rFonts w:eastAsia="Times New Roman" w:cs="Times New Roman"/>
            <w:bCs/>
            <w:kern w:val="36"/>
            <w:lang w:eastAsia="de-DE"/>
          </w:rPr>
          <w:t xml:space="preserve"> – Unsere Geschichte, Band </w:t>
        </w:r>
        <w:r>
          <w:rPr>
            <w:rFonts w:eastAsia="Times New Roman" w:cs="Times New Roman"/>
            <w:bCs/>
            <w:kern w:val="36"/>
            <w:lang w:eastAsia="de-DE"/>
          </w:rPr>
          <w:t xml:space="preserve">3, </w:t>
        </w:r>
        <w:r w:rsidRPr="00A72F31">
          <w:rPr>
            <w:rFonts w:eastAsia="Times New Roman" w:cs="Times New Roman"/>
            <w:bCs/>
            <w:kern w:val="36"/>
            <w:lang w:eastAsia="de-DE"/>
          </w:rPr>
          <w:t xml:space="preserve">Kapitel </w:t>
        </w:r>
        <w:r>
          <w:rPr>
            <w:rFonts w:eastAsia="Times New Roman" w:cs="Times New Roman"/>
            <w:bCs/>
            <w:kern w:val="36"/>
            <w:lang w:eastAsia="de-DE"/>
          </w:rPr>
          <w:t>3.5</w:t>
        </w:r>
        <w:r w:rsidRPr="00A72F31">
          <w:rPr>
            <w:rFonts w:eastAsia="Times New Roman" w:cs="Times New Roman"/>
            <w:bCs/>
            <w:kern w:val="36"/>
            <w:lang w:eastAsia="de-DE"/>
          </w:rPr>
          <w:t>, S.</w:t>
        </w:r>
        <w:r>
          <w:rPr>
            <w:rFonts w:eastAsia="Times New Roman" w:cs="Times New Roman"/>
            <w:bCs/>
            <w:kern w:val="36"/>
            <w:lang w:eastAsia="de-DE"/>
          </w:rPr>
          <w:t xml:space="preserve"> 132</w:t>
        </w:r>
        <w:r w:rsidRPr="00B4792A">
          <w:rPr>
            <w:rFonts w:eastAsia="Times New Roman" w:cs="Times New Roman"/>
            <w:bCs/>
            <w:kern w:val="36"/>
            <w:lang w:eastAsia="de-DE"/>
          </w:rPr>
          <w:t>–</w:t>
        </w:r>
        <w:r>
          <w:rPr>
            <w:rFonts w:eastAsia="Times New Roman" w:cs="Times New Roman"/>
            <w:bCs/>
            <w:kern w:val="36"/>
            <w:lang w:eastAsia="de-DE"/>
          </w:rPr>
          <w:t>137</w:t>
        </w:r>
        <w:r>
          <w:rPr>
            <w:rFonts w:eastAsia="Times New Roman" w:cs="Times New Roman"/>
            <w:bCs/>
            <w:kern w:val="36"/>
            <w:lang w:eastAsia="de-DE"/>
          </w:rPr>
          <w:tab/>
        </w:r>
        <w:r>
          <w:fldChar w:fldCharType="begin"/>
        </w:r>
        <w:r>
          <w:instrText>PAGE   \* MERGEFORMAT</w:instrText>
        </w:r>
        <w:r>
          <w:fldChar w:fldCharType="separate"/>
        </w:r>
        <w:r>
          <w:t>2</w:t>
        </w:r>
        <w:r>
          <w:fldChar w:fldCharType="end"/>
        </w:r>
      </w:p>
    </w:sdtContent>
  </w:sdt>
  <w:p w14:paraId="7AE1C27C" w14:textId="01C785D6" w:rsidR="00DE539B" w:rsidRDefault="00DE539B" w:rsidP="00E166EF">
    <w:pPr>
      <w:pStyle w:val="Fuzeile"/>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ADC2E" w14:textId="77777777" w:rsidR="008B61C9" w:rsidRDefault="008B61C9">
      <w:pPr>
        <w:spacing w:after="0" w:line="240" w:lineRule="auto"/>
      </w:pPr>
      <w:r>
        <w:separator/>
      </w:r>
    </w:p>
  </w:footnote>
  <w:footnote w:type="continuationSeparator" w:id="0">
    <w:p w14:paraId="158526E0" w14:textId="77777777" w:rsidR="008B61C9" w:rsidRDefault="008B61C9">
      <w:pPr>
        <w:spacing w:after="0" w:line="240" w:lineRule="auto"/>
      </w:pPr>
      <w:r>
        <w:continuationSeparator/>
      </w:r>
    </w:p>
  </w:footnote>
  <w:footnote w:id="1">
    <w:p w14:paraId="1AB31B34" w14:textId="77777777" w:rsidR="00F97D68" w:rsidRDefault="00F97D68" w:rsidP="00F97D68">
      <w:pPr>
        <w:pStyle w:val="Funotentext"/>
      </w:pPr>
      <w:r>
        <w:rPr>
          <w:rStyle w:val="Funotenzeichen"/>
        </w:rPr>
        <w:footnoteRef/>
      </w:r>
      <w:r>
        <w:t xml:space="preserve"> </w:t>
      </w:r>
      <w:hyperlink r:id="rId1" w:history="1">
        <w:r w:rsidRPr="00CE057C">
          <w:rPr>
            <w:rStyle w:val="Hyperlink"/>
          </w:rPr>
          <w:t>https://www.bpb.de/gesellschaft/migration/kurzdossiers/256398/polnische-diaspora</w:t>
        </w:r>
      </w:hyperlink>
      <w:r>
        <w:t xml:space="preserve"> (Zugriff am 31.1.2020)</w:t>
      </w:r>
    </w:p>
  </w:footnote>
  <w:footnote w:id="2">
    <w:p w14:paraId="6211690D" w14:textId="77777777" w:rsidR="00F97D68" w:rsidRDefault="00F97D68" w:rsidP="00F97D68">
      <w:pPr>
        <w:pStyle w:val="Funotentext"/>
      </w:pPr>
      <w:r>
        <w:rPr>
          <w:rStyle w:val="Funotenzeichen"/>
        </w:rPr>
        <w:footnoteRef/>
      </w:r>
      <w:r>
        <w:t xml:space="preserve"> </w:t>
      </w:r>
      <w:hyperlink r:id="rId2" w:history="1">
        <w:r w:rsidRPr="00445ED7">
          <w:rPr>
            <w:rStyle w:val="Hyperlink"/>
          </w:rPr>
          <w:t>https://www.uni-due.de/imperia/md/images/zfh/mentoring-tutorien/gruppenpuzzle.pdf</w:t>
        </w:r>
      </w:hyperlink>
    </w:p>
  </w:footnote>
  <w:footnote w:id="3">
    <w:p w14:paraId="22EF1DD1" w14:textId="77777777" w:rsidR="00516AD1" w:rsidRDefault="00516AD1" w:rsidP="00516AD1">
      <w:pPr>
        <w:pStyle w:val="Funotentext"/>
      </w:pPr>
      <w:r>
        <w:rPr>
          <w:rStyle w:val="Funotenzeichen"/>
        </w:rPr>
        <w:footnoteRef/>
      </w:r>
      <w:r>
        <w:t xml:space="preserve"> Diese Aufgabe hilft den Schülerinnen und Schülern zu erkennen, dass nicht jedes Material auch zur Beantwortung jeder historischen Frage dient. Einige der Fragen, die hier von den Schülerinnen und Schülern genannt werden, werden in den folgenden Aufgaben mithilfe anderer Materialien beantwortet.</w:t>
      </w:r>
    </w:p>
  </w:footnote>
  <w:footnote w:id="4">
    <w:p w14:paraId="319EB364" w14:textId="77777777" w:rsidR="0049451A" w:rsidRDefault="0049451A" w:rsidP="0049451A">
      <w:pPr>
        <w:pStyle w:val="Funotentext"/>
      </w:pPr>
      <w:r>
        <w:rPr>
          <w:rStyle w:val="Funotenzeichen"/>
        </w:rPr>
        <w:footnoteRef/>
      </w:r>
      <w:r>
        <w:t xml:space="preserve"> Vgl. Fußnote 3</w:t>
      </w:r>
    </w:p>
  </w:footnote>
  <w:footnote w:id="5">
    <w:p w14:paraId="37263464" w14:textId="77777777" w:rsidR="00BD3D8C" w:rsidRPr="002569C5" w:rsidRDefault="00BD3D8C" w:rsidP="00BD3D8C">
      <w:pPr>
        <w:rPr>
          <w:sz w:val="20"/>
          <w:szCs w:val="20"/>
        </w:rPr>
      </w:pPr>
      <w:r w:rsidRPr="002569C5">
        <w:rPr>
          <w:rStyle w:val="Funotenzeichen"/>
          <w:sz w:val="20"/>
          <w:szCs w:val="20"/>
        </w:rPr>
        <w:footnoteRef/>
      </w:r>
      <w:r w:rsidRPr="002569C5">
        <w:rPr>
          <w:sz w:val="20"/>
          <w:szCs w:val="20"/>
        </w:rPr>
        <w:t xml:space="preserve"> </w:t>
      </w:r>
      <w:hyperlink r:id="rId3" w:history="1">
        <w:r w:rsidRPr="002569C5">
          <w:rPr>
            <w:color w:val="0000FF"/>
            <w:sz w:val="20"/>
            <w:szCs w:val="20"/>
            <w:u w:val="single"/>
          </w:rPr>
          <w:t>https://www.zeit.de/2015/07/integration-migration-ruhr-polen</w:t>
        </w:r>
      </w:hyperlink>
    </w:p>
  </w:footnote>
  <w:footnote w:id="6">
    <w:p w14:paraId="123922CB" w14:textId="7F01D1BD" w:rsidR="008868CA" w:rsidRDefault="008868CA" w:rsidP="008868CA">
      <w:pPr>
        <w:pStyle w:val="Funotentext"/>
      </w:pPr>
      <w:r>
        <w:rPr>
          <w:rStyle w:val="Funotenzeichen"/>
        </w:rPr>
        <w:footnoteRef/>
      </w:r>
      <w:r w:rsidR="0079191E">
        <w:t xml:space="preserve"> </w:t>
      </w:r>
      <w:hyperlink r:id="rId4" w:history="1">
        <w:r w:rsidR="0079191E" w:rsidRPr="00AA020D">
          <w:rPr>
            <w:rStyle w:val="Hyperlink"/>
          </w:rPr>
          <w:t>http://schelmenstreich.de/zitate/zitate-migration/</w:t>
        </w:r>
      </w:hyperlink>
    </w:p>
  </w:footnote>
  <w:footnote w:id="7">
    <w:p w14:paraId="34F88DFA" w14:textId="77777777" w:rsidR="008868CA" w:rsidRPr="00F502C4" w:rsidRDefault="008868CA" w:rsidP="008868CA">
      <w:pPr>
        <w:pStyle w:val="Funotentext"/>
      </w:pPr>
      <w:r>
        <w:rPr>
          <w:rStyle w:val="Funotenzeichen"/>
        </w:rPr>
        <w:footnoteRef/>
      </w:r>
      <w:r>
        <w:t xml:space="preserve"> </w:t>
      </w:r>
      <w:hyperlink r:id="rId5" w:history="1">
        <w:r w:rsidRPr="00F502C4">
          <w:rPr>
            <w:rStyle w:val="Hyperlink"/>
          </w:rPr>
          <w:t>https://de.wikiquote.org/wiki/Angela_Merkel</w:t>
        </w:r>
      </w:hyperlink>
    </w:p>
  </w:footnote>
  <w:footnote w:id="8">
    <w:p w14:paraId="3E6B8D8E" w14:textId="58511CD3" w:rsidR="008868CA" w:rsidRPr="00FA375F" w:rsidRDefault="008868CA" w:rsidP="008868CA">
      <w:pPr>
        <w:pStyle w:val="Funotentext"/>
        <w:rPr>
          <w:color w:val="4F81BD" w:themeColor="accent1"/>
        </w:rPr>
      </w:pPr>
      <w:r>
        <w:rPr>
          <w:rStyle w:val="Funotenzeichen"/>
        </w:rPr>
        <w:footnoteRef/>
      </w:r>
      <w:r w:rsidR="0079191E">
        <w:t xml:space="preserve"> </w:t>
      </w:r>
      <w:hyperlink r:id="rId6" w:history="1">
        <w:r w:rsidR="0079191E" w:rsidRPr="00AA020D">
          <w:rPr>
            <w:rStyle w:val="Hyperlink"/>
          </w:rPr>
          <w:t>https://causa.tagesspiegel.de/gesellschaft/wie-nuetzlich-ist-eine-leitkultur-debatte/leitkultur-verkommt-zum-klischee-des-deutschseins.html</w:t>
        </w:r>
      </w:hyperlink>
      <w:r>
        <w:t xml:space="preserve"> </w:t>
      </w:r>
    </w:p>
  </w:footnote>
  <w:footnote w:id="9">
    <w:p w14:paraId="3F226358" w14:textId="77777777" w:rsidR="008868CA" w:rsidRPr="00F502C4" w:rsidRDefault="008868CA" w:rsidP="008868CA">
      <w:pPr>
        <w:rPr>
          <w:sz w:val="20"/>
          <w:szCs w:val="20"/>
        </w:rPr>
      </w:pPr>
      <w:r w:rsidRPr="00F502C4">
        <w:rPr>
          <w:rStyle w:val="Funotenzeichen"/>
          <w:sz w:val="20"/>
          <w:szCs w:val="20"/>
        </w:rPr>
        <w:footnoteRef/>
      </w:r>
      <w:r w:rsidRPr="00F502C4">
        <w:rPr>
          <w:sz w:val="20"/>
          <w:szCs w:val="20"/>
        </w:rPr>
        <w:t xml:space="preserve"> </w:t>
      </w:r>
      <w:hyperlink r:id="rId7" w:history="1">
        <w:r w:rsidRPr="00F502C4">
          <w:rPr>
            <w:color w:val="0000FF"/>
            <w:sz w:val="20"/>
            <w:szCs w:val="20"/>
            <w:u w:val="single"/>
          </w:rPr>
          <w:t>https://www.spiegel.de/politik/deutschland/thomas-de-maizieres-leitkultur-wir-sind-nicht-burka-a-1145500.html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E76B6" w14:textId="3C8220AB" w:rsidR="00DE539B" w:rsidRDefault="00DE539B" w:rsidP="00A72F31">
    <w:pPr>
      <w:pStyle w:val="Kopfzeile"/>
    </w:pPr>
    <w:r>
      <w:rPr>
        <w:noProof/>
      </w:rPr>
      <w:drawing>
        <wp:inline distT="0" distB="0" distL="0" distR="0" wp14:anchorId="112566EC" wp14:editId="62EA2308">
          <wp:extent cx="1987550" cy="792480"/>
          <wp:effectExtent l="0" t="0" r="0" b="7620"/>
          <wp:docPr id="332" name="Grafik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792480"/>
                  </a:xfrm>
                  <a:prstGeom prst="rect">
                    <a:avLst/>
                  </a:prstGeom>
                  <a:noFill/>
                  <a:ln>
                    <a:noFill/>
                  </a:ln>
                </pic:spPr>
              </pic:pic>
            </a:graphicData>
          </a:graphic>
        </wp:inline>
      </w:drawing>
    </w:r>
    <w:r>
      <w:tab/>
    </w:r>
    <w:r>
      <w:tab/>
    </w:r>
    <w:r>
      <w:rPr>
        <w:noProof/>
      </w:rPr>
      <w:drawing>
        <wp:inline distT="0" distB="0" distL="0" distR="0" wp14:anchorId="672C0D4C" wp14:editId="200710E6">
          <wp:extent cx="2362806" cy="359965"/>
          <wp:effectExtent l="0" t="0" r="0" b="2540"/>
          <wp:docPr id="333" name="Grafik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6533" cy="362056"/>
                  </a:xfrm>
                  <a:prstGeom prst="rect">
                    <a:avLst/>
                  </a:prstGeom>
                  <a:noFill/>
                  <a:ln>
                    <a:noFill/>
                  </a:ln>
                </pic:spPr>
              </pic:pic>
            </a:graphicData>
          </a:graphic>
        </wp:inline>
      </w:drawing>
    </w:r>
  </w:p>
  <w:p w14:paraId="5A2C26F7" w14:textId="77777777" w:rsidR="00DE539B" w:rsidRDefault="00DE539B" w:rsidP="00A72F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F0DDF"/>
    <w:multiLevelType w:val="hybridMultilevel"/>
    <w:tmpl w:val="BD669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0F3FA4"/>
    <w:multiLevelType w:val="hybridMultilevel"/>
    <w:tmpl w:val="3794AD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EA598C"/>
    <w:multiLevelType w:val="hybridMultilevel"/>
    <w:tmpl w:val="EEE66B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2E092D"/>
    <w:multiLevelType w:val="hybridMultilevel"/>
    <w:tmpl w:val="59880A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BF4B5F"/>
    <w:multiLevelType w:val="hybridMultilevel"/>
    <w:tmpl w:val="61A6AF44"/>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5B1563"/>
    <w:multiLevelType w:val="hybridMultilevel"/>
    <w:tmpl w:val="48F8AF22"/>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620E47"/>
    <w:multiLevelType w:val="hybridMultilevel"/>
    <w:tmpl w:val="BC2A3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3F733B"/>
    <w:multiLevelType w:val="hybridMultilevel"/>
    <w:tmpl w:val="D0861A0A"/>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8" w15:restartNumberingAfterBreak="0">
    <w:nsid w:val="43FE228D"/>
    <w:multiLevelType w:val="hybridMultilevel"/>
    <w:tmpl w:val="B08EB52A"/>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005E82"/>
    <w:multiLevelType w:val="hybridMultilevel"/>
    <w:tmpl w:val="E7AE9B42"/>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783417"/>
    <w:multiLevelType w:val="hybridMultilevel"/>
    <w:tmpl w:val="2508FD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EC80CAD"/>
    <w:multiLevelType w:val="hybridMultilevel"/>
    <w:tmpl w:val="BD669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1CC4B6C"/>
    <w:multiLevelType w:val="hybridMultilevel"/>
    <w:tmpl w:val="2508FD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172D36"/>
    <w:multiLevelType w:val="hybridMultilevel"/>
    <w:tmpl w:val="BD669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9879A3"/>
    <w:multiLevelType w:val="hybridMultilevel"/>
    <w:tmpl w:val="2508FD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12C282E"/>
    <w:multiLevelType w:val="hybridMultilevel"/>
    <w:tmpl w:val="45D6A844"/>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1F01A2"/>
    <w:multiLevelType w:val="hybridMultilevel"/>
    <w:tmpl w:val="2508FD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9E03A3"/>
    <w:multiLevelType w:val="hybridMultilevel"/>
    <w:tmpl w:val="145ECAC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720ED3"/>
    <w:multiLevelType w:val="hybridMultilevel"/>
    <w:tmpl w:val="EEE66B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9FF2529"/>
    <w:multiLevelType w:val="hybridMultilevel"/>
    <w:tmpl w:val="145ECAC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DB17C05"/>
    <w:multiLevelType w:val="hybridMultilevel"/>
    <w:tmpl w:val="2AB4C326"/>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E66EF5"/>
    <w:multiLevelType w:val="hybridMultilevel"/>
    <w:tmpl w:val="9B9E9D90"/>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FD26A3"/>
    <w:multiLevelType w:val="hybridMultilevel"/>
    <w:tmpl w:val="8A600396"/>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EA311F"/>
    <w:multiLevelType w:val="hybridMultilevel"/>
    <w:tmpl w:val="D9308B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BD60377"/>
    <w:multiLevelType w:val="hybridMultilevel"/>
    <w:tmpl w:val="F446EAA4"/>
    <w:lvl w:ilvl="0" w:tplc="A3568484">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abstractNumId w:val="6"/>
  </w:num>
  <w:num w:numId="2">
    <w:abstractNumId w:val="13"/>
  </w:num>
  <w:num w:numId="3">
    <w:abstractNumId w:val="11"/>
  </w:num>
  <w:num w:numId="4">
    <w:abstractNumId w:val="0"/>
  </w:num>
  <w:num w:numId="5">
    <w:abstractNumId w:val="21"/>
  </w:num>
  <w:num w:numId="6">
    <w:abstractNumId w:val="19"/>
  </w:num>
  <w:num w:numId="7">
    <w:abstractNumId w:val="17"/>
  </w:num>
  <w:num w:numId="8">
    <w:abstractNumId w:val="7"/>
  </w:num>
  <w:num w:numId="9">
    <w:abstractNumId w:val="23"/>
  </w:num>
  <w:num w:numId="10">
    <w:abstractNumId w:val="18"/>
  </w:num>
  <w:num w:numId="11">
    <w:abstractNumId w:val="2"/>
  </w:num>
  <w:num w:numId="12">
    <w:abstractNumId w:val="5"/>
  </w:num>
  <w:num w:numId="13">
    <w:abstractNumId w:val="24"/>
  </w:num>
  <w:num w:numId="14">
    <w:abstractNumId w:val="9"/>
  </w:num>
  <w:num w:numId="15">
    <w:abstractNumId w:val="22"/>
  </w:num>
  <w:num w:numId="16">
    <w:abstractNumId w:val="15"/>
  </w:num>
  <w:num w:numId="17">
    <w:abstractNumId w:val="4"/>
  </w:num>
  <w:num w:numId="18">
    <w:abstractNumId w:val="1"/>
  </w:num>
  <w:num w:numId="19">
    <w:abstractNumId w:val="20"/>
  </w:num>
  <w:num w:numId="20">
    <w:abstractNumId w:val="12"/>
  </w:num>
  <w:num w:numId="21">
    <w:abstractNumId w:val="16"/>
  </w:num>
  <w:num w:numId="22">
    <w:abstractNumId w:val="14"/>
  </w:num>
  <w:num w:numId="23">
    <w:abstractNumId w:val="10"/>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19"/>
    <w:rsid w:val="000003FB"/>
    <w:rsid w:val="00004D36"/>
    <w:rsid w:val="0001104B"/>
    <w:rsid w:val="000117AA"/>
    <w:rsid w:val="000476B6"/>
    <w:rsid w:val="0005072C"/>
    <w:rsid w:val="00053185"/>
    <w:rsid w:val="0005794D"/>
    <w:rsid w:val="00066DCC"/>
    <w:rsid w:val="000855CC"/>
    <w:rsid w:val="00090243"/>
    <w:rsid w:val="000C06A2"/>
    <w:rsid w:val="000D766D"/>
    <w:rsid w:val="000E400B"/>
    <w:rsid w:val="00102B4A"/>
    <w:rsid w:val="00123078"/>
    <w:rsid w:val="0013289E"/>
    <w:rsid w:val="0014450B"/>
    <w:rsid w:val="00144F3C"/>
    <w:rsid w:val="00153668"/>
    <w:rsid w:val="0016128A"/>
    <w:rsid w:val="00174CCB"/>
    <w:rsid w:val="00184BD2"/>
    <w:rsid w:val="001A1487"/>
    <w:rsid w:val="001A1C1B"/>
    <w:rsid w:val="001C65ED"/>
    <w:rsid w:val="001D5546"/>
    <w:rsid w:val="002019F6"/>
    <w:rsid w:val="00207772"/>
    <w:rsid w:val="00235145"/>
    <w:rsid w:val="002541DF"/>
    <w:rsid w:val="00270187"/>
    <w:rsid w:val="00273BE5"/>
    <w:rsid w:val="002757B6"/>
    <w:rsid w:val="0027655E"/>
    <w:rsid w:val="0028024B"/>
    <w:rsid w:val="00284F40"/>
    <w:rsid w:val="0028558B"/>
    <w:rsid w:val="00292C5B"/>
    <w:rsid w:val="002957BF"/>
    <w:rsid w:val="002A7618"/>
    <w:rsid w:val="002B039D"/>
    <w:rsid w:val="002B4E33"/>
    <w:rsid w:val="002C0B37"/>
    <w:rsid w:val="002C0EF8"/>
    <w:rsid w:val="002C61E9"/>
    <w:rsid w:val="002E6C33"/>
    <w:rsid w:val="002F5098"/>
    <w:rsid w:val="003034E7"/>
    <w:rsid w:val="003054EB"/>
    <w:rsid w:val="00310DAB"/>
    <w:rsid w:val="00336B8E"/>
    <w:rsid w:val="003448D0"/>
    <w:rsid w:val="00345593"/>
    <w:rsid w:val="00365D48"/>
    <w:rsid w:val="0037271E"/>
    <w:rsid w:val="00377449"/>
    <w:rsid w:val="003912AE"/>
    <w:rsid w:val="00391630"/>
    <w:rsid w:val="00397134"/>
    <w:rsid w:val="003B402F"/>
    <w:rsid w:val="003D09F0"/>
    <w:rsid w:val="003D0F0E"/>
    <w:rsid w:val="003D7B70"/>
    <w:rsid w:val="003E69C1"/>
    <w:rsid w:val="003F0F3A"/>
    <w:rsid w:val="00401A06"/>
    <w:rsid w:val="00405E3A"/>
    <w:rsid w:val="00420EB0"/>
    <w:rsid w:val="00430952"/>
    <w:rsid w:val="00432E5C"/>
    <w:rsid w:val="004818A5"/>
    <w:rsid w:val="0049451A"/>
    <w:rsid w:val="0049455E"/>
    <w:rsid w:val="004966FF"/>
    <w:rsid w:val="00496D91"/>
    <w:rsid w:val="004A3D24"/>
    <w:rsid w:val="004A7597"/>
    <w:rsid w:val="004D45CC"/>
    <w:rsid w:val="004D564D"/>
    <w:rsid w:val="00502682"/>
    <w:rsid w:val="00504D1A"/>
    <w:rsid w:val="00515A2D"/>
    <w:rsid w:val="00516AD1"/>
    <w:rsid w:val="00516F00"/>
    <w:rsid w:val="00523EEA"/>
    <w:rsid w:val="005332F4"/>
    <w:rsid w:val="005363EA"/>
    <w:rsid w:val="00544083"/>
    <w:rsid w:val="00560B09"/>
    <w:rsid w:val="00562C76"/>
    <w:rsid w:val="00590980"/>
    <w:rsid w:val="00596DF3"/>
    <w:rsid w:val="005A41AE"/>
    <w:rsid w:val="005C5455"/>
    <w:rsid w:val="005E1318"/>
    <w:rsid w:val="005E1388"/>
    <w:rsid w:val="005F2273"/>
    <w:rsid w:val="005F6B23"/>
    <w:rsid w:val="006023FD"/>
    <w:rsid w:val="0060738C"/>
    <w:rsid w:val="00612767"/>
    <w:rsid w:val="00617E78"/>
    <w:rsid w:val="00622918"/>
    <w:rsid w:val="00630277"/>
    <w:rsid w:val="00655729"/>
    <w:rsid w:val="00660D78"/>
    <w:rsid w:val="00672909"/>
    <w:rsid w:val="00676B3C"/>
    <w:rsid w:val="00677E46"/>
    <w:rsid w:val="006805AE"/>
    <w:rsid w:val="00694BD5"/>
    <w:rsid w:val="006A7632"/>
    <w:rsid w:val="006C4102"/>
    <w:rsid w:val="006D01ED"/>
    <w:rsid w:val="006D6807"/>
    <w:rsid w:val="006E07C0"/>
    <w:rsid w:val="006E1867"/>
    <w:rsid w:val="006E44AA"/>
    <w:rsid w:val="006F2C5A"/>
    <w:rsid w:val="006F7668"/>
    <w:rsid w:val="007134B8"/>
    <w:rsid w:val="00721529"/>
    <w:rsid w:val="00732F58"/>
    <w:rsid w:val="00733AED"/>
    <w:rsid w:val="00741A4E"/>
    <w:rsid w:val="00756AA2"/>
    <w:rsid w:val="00771B07"/>
    <w:rsid w:val="00776D86"/>
    <w:rsid w:val="0079191E"/>
    <w:rsid w:val="007A6796"/>
    <w:rsid w:val="007B131F"/>
    <w:rsid w:val="007C6583"/>
    <w:rsid w:val="007D30FC"/>
    <w:rsid w:val="007D536C"/>
    <w:rsid w:val="007E1B83"/>
    <w:rsid w:val="007F0E60"/>
    <w:rsid w:val="007F4EB7"/>
    <w:rsid w:val="0082150C"/>
    <w:rsid w:val="008324FC"/>
    <w:rsid w:val="00841C6C"/>
    <w:rsid w:val="0084202C"/>
    <w:rsid w:val="00853875"/>
    <w:rsid w:val="00853F21"/>
    <w:rsid w:val="00866E1A"/>
    <w:rsid w:val="00880723"/>
    <w:rsid w:val="00882B84"/>
    <w:rsid w:val="00885BC0"/>
    <w:rsid w:val="008868CA"/>
    <w:rsid w:val="008944A5"/>
    <w:rsid w:val="008A2A2F"/>
    <w:rsid w:val="008A780B"/>
    <w:rsid w:val="008B61C9"/>
    <w:rsid w:val="008C37C0"/>
    <w:rsid w:val="008D0FEC"/>
    <w:rsid w:val="0090095C"/>
    <w:rsid w:val="009010CE"/>
    <w:rsid w:val="00914BA1"/>
    <w:rsid w:val="0091534F"/>
    <w:rsid w:val="00922ADA"/>
    <w:rsid w:val="00967449"/>
    <w:rsid w:val="00970465"/>
    <w:rsid w:val="009752A9"/>
    <w:rsid w:val="009756FF"/>
    <w:rsid w:val="009775F8"/>
    <w:rsid w:val="00995A67"/>
    <w:rsid w:val="00995C51"/>
    <w:rsid w:val="009C2FE8"/>
    <w:rsid w:val="009C3163"/>
    <w:rsid w:val="009F0C6C"/>
    <w:rsid w:val="00A045AA"/>
    <w:rsid w:val="00A139AE"/>
    <w:rsid w:val="00A24721"/>
    <w:rsid w:val="00A34ED6"/>
    <w:rsid w:val="00A40B60"/>
    <w:rsid w:val="00A429C3"/>
    <w:rsid w:val="00A449DD"/>
    <w:rsid w:val="00A45DC1"/>
    <w:rsid w:val="00A46CD6"/>
    <w:rsid w:val="00A476CD"/>
    <w:rsid w:val="00A51F40"/>
    <w:rsid w:val="00A72F31"/>
    <w:rsid w:val="00A8526B"/>
    <w:rsid w:val="00A97A76"/>
    <w:rsid w:val="00AA020D"/>
    <w:rsid w:val="00AB08D5"/>
    <w:rsid w:val="00AC543B"/>
    <w:rsid w:val="00AC648D"/>
    <w:rsid w:val="00AF1865"/>
    <w:rsid w:val="00AF33D1"/>
    <w:rsid w:val="00AF3461"/>
    <w:rsid w:val="00B2122F"/>
    <w:rsid w:val="00B431C2"/>
    <w:rsid w:val="00B45947"/>
    <w:rsid w:val="00B57250"/>
    <w:rsid w:val="00B64ECB"/>
    <w:rsid w:val="00B667BA"/>
    <w:rsid w:val="00B734DE"/>
    <w:rsid w:val="00B741E9"/>
    <w:rsid w:val="00B8385D"/>
    <w:rsid w:val="00B93A39"/>
    <w:rsid w:val="00B945BB"/>
    <w:rsid w:val="00BB1617"/>
    <w:rsid w:val="00BB1D28"/>
    <w:rsid w:val="00BB2EE3"/>
    <w:rsid w:val="00BB34DF"/>
    <w:rsid w:val="00BB6319"/>
    <w:rsid w:val="00BD3D8C"/>
    <w:rsid w:val="00BD5C58"/>
    <w:rsid w:val="00BE762A"/>
    <w:rsid w:val="00BF0312"/>
    <w:rsid w:val="00C0173A"/>
    <w:rsid w:val="00C02945"/>
    <w:rsid w:val="00C107F3"/>
    <w:rsid w:val="00C13040"/>
    <w:rsid w:val="00C20712"/>
    <w:rsid w:val="00C2616E"/>
    <w:rsid w:val="00C31256"/>
    <w:rsid w:val="00C37485"/>
    <w:rsid w:val="00C419D9"/>
    <w:rsid w:val="00C507AE"/>
    <w:rsid w:val="00C523A5"/>
    <w:rsid w:val="00C6356E"/>
    <w:rsid w:val="00C63EAE"/>
    <w:rsid w:val="00C745A1"/>
    <w:rsid w:val="00CA7D7E"/>
    <w:rsid w:val="00CB0FB0"/>
    <w:rsid w:val="00CB4720"/>
    <w:rsid w:val="00CB6A44"/>
    <w:rsid w:val="00CC4F39"/>
    <w:rsid w:val="00CC555F"/>
    <w:rsid w:val="00CD513A"/>
    <w:rsid w:val="00CE50AE"/>
    <w:rsid w:val="00CF1C8C"/>
    <w:rsid w:val="00CF2F2A"/>
    <w:rsid w:val="00CF3B72"/>
    <w:rsid w:val="00D017B5"/>
    <w:rsid w:val="00D04F24"/>
    <w:rsid w:val="00D24580"/>
    <w:rsid w:val="00D251C4"/>
    <w:rsid w:val="00D33063"/>
    <w:rsid w:val="00D46019"/>
    <w:rsid w:val="00D560CB"/>
    <w:rsid w:val="00D600E2"/>
    <w:rsid w:val="00D6191A"/>
    <w:rsid w:val="00D70DFF"/>
    <w:rsid w:val="00D73302"/>
    <w:rsid w:val="00D74A30"/>
    <w:rsid w:val="00D75A94"/>
    <w:rsid w:val="00DA52E1"/>
    <w:rsid w:val="00DB421E"/>
    <w:rsid w:val="00DC7BF0"/>
    <w:rsid w:val="00DE0159"/>
    <w:rsid w:val="00DE539B"/>
    <w:rsid w:val="00E166EF"/>
    <w:rsid w:val="00E273E2"/>
    <w:rsid w:val="00E32D2F"/>
    <w:rsid w:val="00E362BE"/>
    <w:rsid w:val="00E428BE"/>
    <w:rsid w:val="00E4671D"/>
    <w:rsid w:val="00E61FF3"/>
    <w:rsid w:val="00E757E5"/>
    <w:rsid w:val="00E96AF7"/>
    <w:rsid w:val="00EA46D9"/>
    <w:rsid w:val="00EA5786"/>
    <w:rsid w:val="00EC2A35"/>
    <w:rsid w:val="00EC46EC"/>
    <w:rsid w:val="00EE3726"/>
    <w:rsid w:val="00F143F0"/>
    <w:rsid w:val="00F67E65"/>
    <w:rsid w:val="00F7389F"/>
    <w:rsid w:val="00F94672"/>
    <w:rsid w:val="00F97D68"/>
    <w:rsid w:val="00F97DBE"/>
    <w:rsid w:val="00FC3A27"/>
    <w:rsid w:val="00FC5C2F"/>
    <w:rsid w:val="00FC5F15"/>
    <w:rsid w:val="00FC7A84"/>
    <w:rsid w:val="00FD7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08FE"/>
  <w15:docId w15:val="{46CDE53D-3F68-4263-835D-5C63F5FC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60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6019"/>
  </w:style>
  <w:style w:type="paragraph" w:styleId="Fuzeile">
    <w:name w:val="footer"/>
    <w:basedOn w:val="Standard"/>
    <w:link w:val="FuzeileZchn"/>
    <w:uiPriority w:val="99"/>
    <w:unhideWhenUsed/>
    <w:rsid w:val="00D460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6019"/>
  </w:style>
  <w:style w:type="paragraph" w:styleId="Sprechblasentext">
    <w:name w:val="Balloon Text"/>
    <w:basedOn w:val="Standard"/>
    <w:link w:val="SprechblasentextZchn"/>
    <w:uiPriority w:val="99"/>
    <w:semiHidden/>
    <w:unhideWhenUsed/>
    <w:rsid w:val="00D460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6019"/>
    <w:rPr>
      <w:rFonts w:ascii="Tahoma" w:hAnsi="Tahoma" w:cs="Tahoma"/>
      <w:sz w:val="16"/>
      <w:szCs w:val="16"/>
    </w:rPr>
  </w:style>
  <w:style w:type="paragraph" w:styleId="Listenabsatz">
    <w:name w:val="List Paragraph"/>
    <w:basedOn w:val="Standard"/>
    <w:uiPriority w:val="34"/>
    <w:qFormat/>
    <w:rsid w:val="00D24580"/>
    <w:pPr>
      <w:ind w:left="720"/>
      <w:contextualSpacing/>
    </w:pPr>
  </w:style>
  <w:style w:type="paragraph" w:styleId="Funotentext">
    <w:name w:val="footnote text"/>
    <w:basedOn w:val="Standard"/>
    <w:link w:val="FunotentextZchn"/>
    <w:uiPriority w:val="99"/>
    <w:semiHidden/>
    <w:unhideWhenUsed/>
    <w:rsid w:val="005332F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332F4"/>
    <w:rPr>
      <w:sz w:val="20"/>
      <w:szCs w:val="20"/>
    </w:rPr>
  </w:style>
  <w:style w:type="character" w:styleId="Funotenzeichen">
    <w:name w:val="footnote reference"/>
    <w:basedOn w:val="Absatz-Standardschriftart"/>
    <w:uiPriority w:val="99"/>
    <w:semiHidden/>
    <w:unhideWhenUsed/>
    <w:rsid w:val="005332F4"/>
    <w:rPr>
      <w:vertAlign w:val="superscript"/>
    </w:rPr>
  </w:style>
  <w:style w:type="character" w:styleId="Hyperlink">
    <w:name w:val="Hyperlink"/>
    <w:basedOn w:val="Absatz-Standardschriftart"/>
    <w:uiPriority w:val="99"/>
    <w:unhideWhenUsed/>
    <w:rsid w:val="00660D78"/>
    <w:rPr>
      <w:color w:val="0000FF"/>
      <w:u w:val="single"/>
    </w:rPr>
  </w:style>
  <w:style w:type="table" w:styleId="Tabellenraster">
    <w:name w:val="Table Grid"/>
    <w:basedOn w:val="NormaleTabelle"/>
    <w:uiPriority w:val="59"/>
    <w:rsid w:val="0066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24FC"/>
    <w:rPr>
      <w:sz w:val="16"/>
      <w:szCs w:val="16"/>
    </w:rPr>
  </w:style>
  <w:style w:type="paragraph" w:styleId="Kommentartext">
    <w:name w:val="annotation text"/>
    <w:basedOn w:val="Standard"/>
    <w:link w:val="KommentartextZchn"/>
    <w:uiPriority w:val="99"/>
    <w:semiHidden/>
    <w:unhideWhenUsed/>
    <w:rsid w:val="008324F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24FC"/>
    <w:rPr>
      <w:sz w:val="20"/>
      <w:szCs w:val="20"/>
    </w:rPr>
  </w:style>
  <w:style w:type="paragraph" w:styleId="Kommentarthema">
    <w:name w:val="annotation subject"/>
    <w:basedOn w:val="Kommentartext"/>
    <w:next w:val="Kommentartext"/>
    <w:link w:val="KommentarthemaZchn"/>
    <w:uiPriority w:val="99"/>
    <w:semiHidden/>
    <w:unhideWhenUsed/>
    <w:rsid w:val="008324FC"/>
    <w:rPr>
      <w:b/>
      <w:bCs/>
    </w:rPr>
  </w:style>
  <w:style w:type="character" w:customStyle="1" w:styleId="KommentarthemaZchn">
    <w:name w:val="Kommentarthema Zchn"/>
    <w:basedOn w:val="KommentartextZchn"/>
    <w:link w:val="Kommentarthema"/>
    <w:uiPriority w:val="99"/>
    <w:semiHidden/>
    <w:rsid w:val="008324FC"/>
    <w:rPr>
      <w:b/>
      <w:bCs/>
      <w:sz w:val="20"/>
      <w:szCs w:val="20"/>
    </w:rPr>
  </w:style>
  <w:style w:type="character" w:styleId="BesuchterLink">
    <w:name w:val="FollowedHyperlink"/>
    <w:basedOn w:val="Absatz-Standardschriftart"/>
    <w:uiPriority w:val="99"/>
    <w:semiHidden/>
    <w:unhideWhenUsed/>
    <w:rsid w:val="000003FB"/>
    <w:rPr>
      <w:color w:val="800080" w:themeColor="followedHyperlink"/>
      <w:u w:val="single"/>
    </w:rPr>
  </w:style>
  <w:style w:type="character" w:styleId="NichtaufgelsteErwhnung">
    <w:name w:val="Unresolved Mention"/>
    <w:basedOn w:val="Absatz-Standardschriftart"/>
    <w:uiPriority w:val="99"/>
    <w:semiHidden/>
    <w:unhideWhenUsed/>
    <w:rsid w:val="00BB1D28"/>
    <w:rPr>
      <w:color w:val="605E5C"/>
      <w:shd w:val="clear" w:color="auto" w:fill="E1DFDD"/>
    </w:rPr>
  </w:style>
  <w:style w:type="paragraph" w:styleId="berarbeitung">
    <w:name w:val="Revision"/>
    <w:hidden/>
    <w:uiPriority w:val="99"/>
    <w:semiHidden/>
    <w:rsid w:val="00515A2D"/>
    <w:pPr>
      <w:spacing w:after="0" w:line="240" w:lineRule="auto"/>
    </w:pPr>
  </w:style>
  <w:style w:type="character" w:styleId="Fett">
    <w:name w:val="Strong"/>
    <w:basedOn w:val="Absatz-Standardschriftart"/>
    <w:uiPriority w:val="22"/>
    <w:qFormat/>
    <w:rsid w:val="008A2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itzeugen.bildung-rp.de/" TargetMode="External"/><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zeitzeugen.bildung-rp.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bpb.de/system/files/dokument_pdf/5215_tb109_fluechtlinge_online_v01.pdf" TargetMode="Externa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bildungsserver.de/Materialien-zu-den-Themen-Flucht-Asyl-Migration-3377-de.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zeit.de/2015/07/integration-migration-ruhr-polen" TargetMode="External"/><Relationship Id="rId7" Type="http://schemas.openxmlformats.org/officeDocument/2006/relationships/hyperlink" Target="https://www.spiegel.de/politik/deutschland/thomas-de-maizieres-leitkultur-wir-sind-nicht-burka-a-1145500.html" TargetMode="External"/><Relationship Id="rId2" Type="http://schemas.openxmlformats.org/officeDocument/2006/relationships/hyperlink" Target="https://www.uni-due.de/imperia/md/images/zfh/mentoring-tutorien/gruppenpuzzle.pdf" TargetMode="External"/><Relationship Id="rId1" Type="http://schemas.openxmlformats.org/officeDocument/2006/relationships/hyperlink" Target="https://www.bpb.de/gesellschaft/migration/kurzdossiers/256398/polnische-diaspora" TargetMode="External"/><Relationship Id="rId6" Type="http://schemas.openxmlformats.org/officeDocument/2006/relationships/hyperlink" Target="https://causa.tagesspiegel.de/gesellschaft/wie-nuetzlich-ist-eine-leitkultur-debatte/leitkultur-verkommt-zum-klischee-des-deutschseins.html" TargetMode="External"/><Relationship Id="rId5" Type="http://schemas.openxmlformats.org/officeDocument/2006/relationships/hyperlink" Target="https://de.wikiquote.org/wiki/Angela_Merkel" TargetMode="External"/><Relationship Id="rId4" Type="http://schemas.openxmlformats.org/officeDocument/2006/relationships/hyperlink" Target="http://schelmenstreich.de/zitate/zitate-migr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80DB10-71BA-4D50-AC41-D75BD712B535}" type="doc">
      <dgm:prSet loTypeId="urn:microsoft.com/office/officeart/2005/8/layout/radial5" loCatId="cycle" qsTypeId="urn:microsoft.com/office/officeart/2005/8/quickstyle/simple3" qsCatId="simple" csTypeId="urn:microsoft.com/office/officeart/2005/8/colors/accent1_2" csCatId="accent1" phldr="1"/>
      <dgm:spPr/>
      <dgm:t>
        <a:bodyPr/>
        <a:lstStyle/>
        <a:p>
          <a:endParaRPr lang="de-DE"/>
        </a:p>
      </dgm:t>
    </dgm:pt>
    <dgm:pt modelId="{0A91748C-993C-4681-96E3-BB9926286180}">
      <dgm:prSet phldrT="[Text]">
        <dgm:style>
          <a:lnRef idx="2">
            <a:schemeClr val="accent1"/>
          </a:lnRef>
          <a:fillRef idx="1">
            <a:schemeClr val="lt1"/>
          </a:fillRef>
          <a:effectRef idx="0">
            <a:schemeClr val="accent1"/>
          </a:effectRef>
          <a:fontRef idx="minor">
            <a:schemeClr val="dk1"/>
          </a:fontRef>
        </dgm:style>
      </dgm:prSet>
      <dgm:spPr/>
      <dgm:t>
        <a:bodyPr/>
        <a:lstStyle/>
        <a:p>
          <a:r>
            <a:rPr lang="de-DE" b="1">
              <a:solidFill>
                <a:srgbClr val="0070C0"/>
              </a:solidFill>
            </a:rPr>
            <a:t>MIGRATION</a:t>
          </a:r>
        </a:p>
      </dgm:t>
    </dgm:pt>
    <dgm:pt modelId="{9DF0FBCE-3EA9-43CF-9D68-618E872E4B1F}" type="parTrans" cxnId="{85C63372-BDEE-455A-8E15-BA75C3D7384A}">
      <dgm:prSet/>
      <dgm:spPr/>
      <dgm:t>
        <a:bodyPr/>
        <a:lstStyle/>
        <a:p>
          <a:endParaRPr lang="de-DE"/>
        </a:p>
      </dgm:t>
    </dgm:pt>
    <dgm:pt modelId="{3D2D88FE-9A37-4ED5-95A7-930738B6746C}" type="sibTrans" cxnId="{85C63372-BDEE-455A-8E15-BA75C3D7384A}">
      <dgm:prSet/>
      <dgm:spPr/>
      <dgm:t>
        <a:bodyPr/>
        <a:lstStyle/>
        <a:p>
          <a:endParaRPr lang="de-DE"/>
        </a:p>
      </dgm:t>
    </dgm:pt>
    <dgm:pt modelId="{2BFCB92E-98AC-4C76-8B07-1635DEF2F3C6}">
      <dgm:prSet phldrT="[Text]" custT="1"/>
      <dgm:spPr/>
      <dgm:t>
        <a:bodyPr/>
        <a:lstStyle/>
        <a:p>
          <a:r>
            <a:rPr lang="de-DE" sz="1200" i="1"/>
            <a:t>Warum entscheiden sich Menschen zum Auswandern? </a:t>
          </a:r>
          <a:endParaRPr lang="de-DE" sz="1200"/>
        </a:p>
      </dgm:t>
    </dgm:pt>
    <dgm:pt modelId="{763D7ABE-B57F-4170-B40B-1D11865D51F5}" type="parTrans" cxnId="{EB134B68-8B9B-4E00-9D6B-14881E67A855}">
      <dgm:prSet/>
      <dgm:spPr/>
      <dgm:t>
        <a:bodyPr/>
        <a:lstStyle/>
        <a:p>
          <a:endParaRPr lang="de-DE"/>
        </a:p>
      </dgm:t>
    </dgm:pt>
    <dgm:pt modelId="{04D770BE-CADE-4286-95A9-DB279D79496A}" type="sibTrans" cxnId="{EB134B68-8B9B-4E00-9D6B-14881E67A855}">
      <dgm:prSet/>
      <dgm:spPr/>
      <dgm:t>
        <a:bodyPr/>
        <a:lstStyle/>
        <a:p>
          <a:endParaRPr lang="de-DE"/>
        </a:p>
      </dgm:t>
    </dgm:pt>
    <dgm:pt modelId="{933E53C8-3AD8-44B9-8FAE-133C504A9C13}">
      <dgm:prSet custT="1"/>
      <dgm:spPr/>
      <dgm:t>
        <a:bodyPr/>
        <a:lstStyle/>
        <a:p>
          <a:r>
            <a:rPr lang="de-DE" sz="1200" i="1"/>
            <a:t>Von wo und wohin wandern Menschen aus?</a:t>
          </a:r>
          <a:endParaRPr lang="de-DE" sz="1200"/>
        </a:p>
      </dgm:t>
    </dgm:pt>
    <dgm:pt modelId="{00B79C9F-7CEB-4957-A56E-33EE102C3825}" type="parTrans" cxnId="{84EDA204-031B-4191-8E44-D3434AE1B7F6}">
      <dgm:prSet/>
      <dgm:spPr/>
      <dgm:t>
        <a:bodyPr/>
        <a:lstStyle/>
        <a:p>
          <a:endParaRPr lang="de-DE"/>
        </a:p>
      </dgm:t>
    </dgm:pt>
    <dgm:pt modelId="{74086301-6BCE-4E7A-938A-273A43952139}" type="sibTrans" cxnId="{84EDA204-031B-4191-8E44-D3434AE1B7F6}">
      <dgm:prSet/>
      <dgm:spPr/>
      <dgm:t>
        <a:bodyPr/>
        <a:lstStyle/>
        <a:p>
          <a:endParaRPr lang="de-DE"/>
        </a:p>
      </dgm:t>
    </dgm:pt>
    <dgm:pt modelId="{3E822E5E-A0D3-41EF-A2A8-4FB5C3DB5560}">
      <dgm:prSet custT="1"/>
      <dgm:spPr/>
      <dgm:t>
        <a:bodyPr/>
        <a:lstStyle/>
        <a:p>
          <a:r>
            <a:rPr lang="de-DE" sz="1200" i="1"/>
            <a:t>Erfüllen sich die Erwartungen der Auswanderer?</a:t>
          </a:r>
          <a:endParaRPr lang="de-DE" sz="1200"/>
        </a:p>
      </dgm:t>
    </dgm:pt>
    <dgm:pt modelId="{78811909-570B-4CA0-8DED-C8C39A73DC43}" type="parTrans" cxnId="{D8B2BE3C-4A6D-4C0C-A5A9-B1310660471B}">
      <dgm:prSet/>
      <dgm:spPr/>
      <dgm:t>
        <a:bodyPr/>
        <a:lstStyle/>
        <a:p>
          <a:endParaRPr lang="de-DE"/>
        </a:p>
      </dgm:t>
    </dgm:pt>
    <dgm:pt modelId="{2F775B80-A07B-4649-B268-4CB14BEB6178}" type="sibTrans" cxnId="{D8B2BE3C-4A6D-4C0C-A5A9-B1310660471B}">
      <dgm:prSet/>
      <dgm:spPr/>
      <dgm:t>
        <a:bodyPr/>
        <a:lstStyle/>
        <a:p>
          <a:endParaRPr lang="de-DE"/>
        </a:p>
      </dgm:t>
    </dgm:pt>
    <dgm:pt modelId="{DCBB335B-669C-4AF8-A3FD-B6ACA6F98E96}">
      <dgm:prSet custT="1"/>
      <dgm:spPr/>
      <dgm:t>
        <a:bodyPr/>
        <a:lstStyle/>
        <a:p>
          <a:r>
            <a:rPr lang="de-DE" sz="1200" i="1"/>
            <a:t>Wie gestaltet sich das Zusammenleben mit den Einheimischen?</a:t>
          </a:r>
          <a:endParaRPr lang="de-DE" sz="1200"/>
        </a:p>
      </dgm:t>
    </dgm:pt>
    <dgm:pt modelId="{40F5E9C7-2E86-453A-97CD-6D362AB8AE63}" type="parTrans" cxnId="{EC80751D-6C87-4EC0-AFDC-204FA20820C7}">
      <dgm:prSet/>
      <dgm:spPr/>
      <dgm:t>
        <a:bodyPr/>
        <a:lstStyle/>
        <a:p>
          <a:endParaRPr lang="de-DE"/>
        </a:p>
      </dgm:t>
    </dgm:pt>
    <dgm:pt modelId="{DCC80E5D-2784-4AF3-AE7E-BB55C293BD08}" type="sibTrans" cxnId="{EC80751D-6C87-4EC0-AFDC-204FA20820C7}">
      <dgm:prSet/>
      <dgm:spPr/>
      <dgm:t>
        <a:bodyPr/>
        <a:lstStyle/>
        <a:p>
          <a:endParaRPr lang="de-DE"/>
        </a:p>
      </dgm:t>
    </dgm:pt>
    <dgm:pt modelId="{C6CDF35A-7D9F-4331-B259-C73E4550A9CC}">
      <dgm:prSet custT="1"/>
      <dgm:spPr/>
      <dgm:t>
        <a:bodyPr/>
        <a:lstStyle/>
        <a:p>
          <a:r>
            <a:rPr lang="de-DE" sz="1200" i="1"/>
            <a:t>Welche Konsequenzen hat Migration für die kulturelle Identität der Einwanderer und der Einheimischen?</a:t>
          </a:r>
          <a:endParaRPr lang="de-DE" sz="1200"/>
        </a:p>
      </dgm:t>
    </dgm:pt>
    <dgm:pt modelId="{2934C89E-870F-4AAA-BDFB-5E454B6E3A82}" type="parTrans" cxnId="{013BF0C3-478C-4A70-95EB-2562FDBA021D}">
      <dgm:prSet/>
      <dgm:spPr/>
      <dgm:t>
        <a:bodyPr/>
        <a:lstStyle/>
        <a:p>
          <a:endParaRPr lang="de-DE"/>
        </a:p>
      </dgm:t>
    </dgm:pt>
    <dgm:pt modelId="{CBE973E9-E163-4C22-B1DF-C285D67D5F24}" type="sibTrans" cxnId="{013BF0C3-478C-4A70-95EB-2562FDBA021D}">
      <dgm:prSet/>
      <dgm:spPr/>
      <dgm:t>
        <a:bodyPr/>
        <a:lstStyle/>
        <a:p>
          <a:endParaRPr lang="de-DE"/>
        </a:p>
      </dgm:t>
    </dgm:pt>
    <dgm:pt modelId="{792ED7B1-DF45-4DFB-8954-84E496C20BF0}">
      <dgm:prSet custScaleX="136489" custScaleY="107769" custRadScaleRad="85082" custRadScaleInc="13795"/>
      <dgm:spPr/>
      <dgm:t>
        <a:bodyPr/>
        <a:lstStyle/>
        <a:p>
          <a:endParaRPr lang="de-DE"/>
        </a:p>
      </dgm:t>
    </dgm:pt>
    <dgm:pt modelId="{B315CEEA-15FB-4276-9634-97E7A5FDA852}" type="parTrans" cxnId="{607801FC-2FAA-49FC-89E3-8853E36C69D6}">
      <dgm:prSet custAng="589385" custScaleX="105605" custScaleY="97166" custLinFactNeighborX="15988" custLinFactNeighborY="-2149"/>
      <dgm:spPr/>
      <dgm:t>
        <a:bodyPr/>
        <a:lstStyle/>
        <a:p>
          <a:endParaRPr lang="de-DE"/>
        </a:p>
      </dgm:t>
    </dgm:pt>
    <dgm:pt modelId="{73DB36B5-7316-481D-BD3C-190EC0932A80}" type="sibTrans" cxnId="{607801FC-2FAA-49FC-89E3-8853E36C69D6}">
      <dgm:prSet/>
      <dgm:spPr/>
      <dgm:t>
        <a:bodyPr/>
        <a:lstStyle/>
        <a:p>
          <a:endParaRPr lang="de-DE"/>
        </a:p>
      </dgm:t>
    </dgm:pt>
    <dgm:pt modelId="{2D8BD2F7-3D88-4C60-A1E9-7C49FCF71820}" type="pres">
      <dgm:prSet presAssocID="{3080DB10-71BA-4D50-AC41-D75BD712B535}" presName="Name0" presStyleCnt="0">
        <dgm:presLayoutVars>
          <dgm:chMax val="1"/>
          <dgm:dir/>
          <dgm:animLvl val="ctr"/>
          <dgm:resizeHandles val="exact"/>
        </dgm:presLayoutVars>
      </dgm:prSet>
      <dgm:spPr/>
    </dgm:pt>
    <dgm:pt modelId="{A91300CC-96E4-4D87-B054-E3ECAE65E3BC}" type="pres">
      <dgm:prSet presAssocID="{0A91748C-993C-4681-96E3-BB9926286180}" presName="centerShape" presStyleLbl="node0" presStyleIdx="0" presStyleCnt="1" custScaleX="140413" custScaleY="68235" custLinFactNeighborX="6907" custLinFactNeighborY="-3039"/>
      <dgm:spPr/>
    </dgm:pt>
    <dgm:pt modelId="{7F47FB6E-4CB6-49DA-BF29-012AF2BFFE06}" type="pres">
      <dgm:prSet presAssocID="{00B79C9F-7CEB-4957-A56E-33EE102C3825}" presName="parTrans" presStyleLbl="sibTrans2D1" presStyleIdx="0" presStyleCnt="5" custLinFactNeighborX="-35330" custLinFactNeighborY="-18034"/>
      <dgm:spPr/>
    </dgm:pt>
    <dgm:pt modelId="{0C96686D-ED6D-48AF-8D0E-AA65D82DB777}" type="pres">
      <dgm:prSet presAssocID="{00B79C9F-7CEB-4957-A56E-33EE102C3825}" presName="connectorText" presStyleLbl="sibTrans2D1" presStyleIdx="0" presStyleCnt="5"/>
      <dgm:spPr/>
    </dgm:pt>
    <dgm:pt modelId="{A6CCDEEB-5209-4F8F-B3C5-05FFD10E7C56}" type="pres">
      <dgm:prSet presAssocID="{933E53C8-3AD8-44B9-8FAE-133C504A9C13}" presName="node" presStyleLbl="node1" presStyleIdx="0" presStyleCnt="5" custScaleX="113175" custRadScaleRad="91729" custRadScaleInc="-391741">
        <dgm:presLayoutVars>
          <dgm:bulletEnabled val="1"/>
        </dgm:presLayoutVars>
      </dgm:prSet>
      <dgm:spPr/>
    </dgm:pt>
    <dgm:pt modelId="{69407AA9-E3B7-4E69-97B7-E510F0A4DF4C}" type="pres">
      <dgm:prSet presAssocID="{2934C89E-870F-4AAA-BDFB-5E454B6E3A82}" presName="parTrans" presStyleLbl="sibTrans2D1" presStyleIdx="1" presStyleCnt="5" custScaleX="136070" custScaleY="85028" custLinFactNeighborX="13745" custLinFactNeighborY="-6039"/>
      <dgm:spPr/>
    </dgm:pt>
    <dgm:pt modelId="{18D35313-1614-44BD-9EFA-7E2460535B40}" type="pres">
      <dgm:prSet presAssocID="{2934C89E-870F-4AAA-BDFB-5E454B6E3A82}" presName="connectorText" presStyleLbl="sibTrans2D1" presStyleIdx="1" presStyleCnt="5"/>
      <dgm:spPr/>
    </dgm:pt>
    <dgm:pt modelId="{6775934D-9673-4B15-A902-AB1283650E86}" type="pres">
      <dgm:prSet presAssocID="{C6CDF35A-7D9F-4331-B259-C73E4550A9CC}" presName="node" presStyleLbl="node1" presStyleIdx="1" presStyleCnt="5" custScaleX="180072" custScaleY="120140" custRadScaleRad="95377" custRadScaleInc="-133342">
        <dgm:presLayoutVars>
          <dgm:bulletEnabled val="1"/>
        </dgm:presLayoutVars>
      </dgm:prSet>
      <dgm:spPr/>
    </dgm:pt>
    <dgm:pt modelId="{A87AB191-D3C5-4D47-92B1-9193330F07BA}" type="pres">
      <dgm:prSet presAssocID="{40F5E9C7-2E86-453A-97CD-6D362AB8AE63}" presName="parTrans" presStyleLbl="sibTrans2D1" presStyleIdx="2" presStyleCnt="5" custAng="17449794" custScaleX="105605" custScaleY="97166" custLinFactX="137076" custLinFactY="-20264" custLinFactNeighborX="200000" custLinFactNeighborY="-100000"/>
      <dgm:spPr/>
    </dgm:pt>
    <dgm:pt modelId="{F9E8739D-9B49-46E2-B83F-7F215EC7167D}" type="pres">
      <dgm:prSet presAssocID="{40F5E9C7-2E86-453A-97CD-6D362AB8AE63}" presName="connectorText" presStyleLbl="sibTrans2D1" presStyleIdx="2" presStyleCnt="5"/>
      <dgm:spPr/>
    </dgm:pt>
    <dgm:pt modelId="{CC768C83-36E8-4CDA-9F2C-EE2744212B16}" type="pres">
      <dgm:prSet presAssocID="{DCBB335B-669C-4AF8-A3FD-B6ACA6F98E96}" presName="node" presStyleLbl="node1" presStyleIdx="2" presStyleCnt="5" custScaleX="136489" custScaleY="107769" custRadScaleRad="85082" custRadScaleInc="13795">
        <dgm:presLayoutVars>
          <dgm:bulletEnabled val="1"/>
        </dgm:presLayoutVars>
      </dgm:prSet>
      <dgm:spPr/>
    </dgm:pt>
    <dgm:pt modelId="{C46D1E7A-EFE9-4985-BA87-29E846435652}" type="pres">
      <dgm:prSet presAssocID="{78811909-570B-4CA0-8DED-C8C39A73DC43}" presName="parTrans" presStyleLbl="sibTrans2D1" presStyleIdx="3" presStyleCnt="5" custAng="10827879" custFlipHor="1" custScaleX="126124" custScaleY="79739" custLinFactNeighborX="3300" custLinFactNeighborY="-11526"/>
      <dgm:spPr/>
    </dgm:pt>
    <dgm:pt modelId="{3F01F284-97CC-4AD8-AE88-010879B27F2F}" type="pres">
      <dgm:prSet presAssocID="{78811909-570B-4CA0-8DED-C8C39A73DC43}" presName="connectorText" presStyleLbl="sibTrans2D1" presStyleIdx="3" presStyleCnt="5"/>
      <dgm:spPr/>
    </dgm:pt>
    <dgm:pt modelId="{5AD85176-3A8B-497B-A329-B087127569AF}" type="pres">
      <dgm:prSet presAssocID="{3E822E5E-A0D3-41EF-A2A8-4FB5C3DB5560}" presName="node" presStyleLbl="node1" presStyleIdx="3" presStyleCnt="5" custScaleX="119347" custRadScaleRad="97407" custRadScaleInc="158463">
        <dgm:presLayoutVars>
          <dgm:bulletEnabled val="1"/>
        </dgm:presLayoutVars>
      </dgm:prSet>
      <dgm:spPr/>
    </dgm:pt>
    <dgm:pt modelId="{70C2A39B-8ADF-4ACE-8BD7-D61A869A7CD1}" type="pres">
      <dgm:prSet presAssocID="{763D7ABE-B57F-4170-B40B-1D11865D51F5}" presName="parTrans" presStyleLbl="sibTrans2D1" presStyleIdx="4" presStyleCnt="5" custAng="690582" custScaleY="85616" custLinFactNeighborX="-19476" custLinFactNeighborY="-14344"/>
      <dgm:spPr/>
    </dgm:pt>
    <dgm:pt modelId="{9C03D54A-0946-4AF1-954F-A9C975B493BA}" type="pres">
      <dgm:prSet presAssocID="{763D7ABE-B57F-4170-B40B-1D11865D51F5}" presName="connectorText" presStyleLbl="sibTrans2D1" presStyleIdx="4" presStyleCnt="5"/>
      <dgm:spPr/>
    </dgm:pt>
    <dgm:pt modelId="{B118A173-388A-423F-941E-6277B44216B9}" type="pres">
      <dgm:prSet presAssocID="{2BFCB92E-98AC-4C76-8B07-1635DEF2F3C6}" presName="node" presStyleLbl="node1" presStyleIdx="4" presStyleCnt="5" custScaleX="117411" custScaleY="84639" custRadScaleRad="110323" custRadScaleInc="74338">
        <dgm:presLayoutVars>
          <dgm:bulletEnabled val="1"/>
        </dgm:presLayoutVars>
      </dgm:prSet>
      <dgm:spPr/>
    </dgm:pt>
  </dgm:ptLst>
  <dgm:cxnLst>
    <dgm:cxn modelId="{84EDA204-031B-4191-8E44-D3434AE1B7F6}" srcId="{0A91748C-993C-4681-96E3-BB9926286180}" destId="{933E53C8-3AD8-44B9-8FAE-133C504A9C13}" srcOrd="0" destOrd="0" parTransId="{00B79C9F-7CEB-4957-A56E-33EE102C3825}" sibTransId="{74086301-6BCE-4E7A-938A-273A43952139}"/>
    <dgm:cxn modelId="{75145F08-B25D-43A9-A9DC-9F39D7015354}" type="presOf" srcId="{78811909-570B-4CA0-8DED-C8C39A73DC43}" destId="{3F01F284-97CC-4AD8-AE88-010879B27F2F}" srcOrd="1" destOrd="0" presId="urn:microsoft.com/office/officeart/2005/8/layout/radial5"/>
    <dgm:cxn modelId="{176B1B1C-3FA5-415E-95EE-7A32883FFA75}" type="presOf" srcId="{2934C89E-870F-4AAA-BDFB-5E454B6E3A82}" destId="{69407AA9-E3B7-4E69-97B7-E510F0A4DF4C}" srcOrd="0" destOrd="0" presId="urn:microsoft.com/office/officeart/2005/8/layout/radial5"/>
    <dgm:cxn modelId="{EC80751D-6C87-4EC0-AFDC-204FA20820C7}" srcId="{0A91748C-993C-4681-96E3-BB9926286180}" destId="{DCBB335B-669C-4AF8-A3FD-B6ACA6F98E96}" srcOrd="2" destOrd="0" parTransId="{40F5E9C7-2E86-453A-97CD-6D362AB8AE63}" sibTransId="{DCC80E5D-2784-4AF3-AE7E-BB55C293BD08}"/>
    <dgm:cxn modelId="{E9B74E1E-9C76-4299-B993-869E02ADF4C9}" type="presOf" srcId="{763D7ABE-B57F-4170-B40B-1D11865D51F5}" destId="{9C03D54A-0946-4AF1-954F-A9C975B493BA}" srcOrd="1" destOrd="0" presId="urn:microsoft.com/office/officeart/2005/8/layout/radial5"/>
    <dgm:cxn modelId="{FF7CF73B-5CF6-4715-AA6D-4B4D322BFA2F}" type="presOf" srcId="{3E822E5E-A0D3-41EF-A2A8-4FB5C3DB5560}" destId="{5AD85176-3A8B-497B-A329-B087127569AF}" srcOrd="0" destOrd="0" presId="urn:microsoft.com/office/officeart/2005/8/layout/radial5"/>
    <dgm:cxn modelId="{D8B2BE3C-4A6D-4C0C-A5A9-B1310660471B}" srcId="{0A91748C-993C-4681-96E3-BB9926286180}" destId="{3E822E5E-A0D3-41EF-A2A8-4FB5C3DB5560}" srcOrd="3" destOrd="0" parTransId="{78811909-570B-4CA0-8DED-C8C39A73DC43}" sibTransId="{2F775B80-A07B-4649-B268-4CB14BEB6178}"/>
    <dgm:cxn modelId="{C40FAA45-2E08-4CB5-A803-3CF27FA9D32D}" type="presOf" srcId="{40F5E9C7-2E86-453A-97CD-6D362AB8AE63}" destId="{F9E8739D-9B49-46E2-B83F-7F215EC7167D}" srcOrd="1" destOrd="0" presId="urn:microsoft.com/office/officeart/2005/8/layout/radial5"/>
    <dgm:cxn modelId="{9364635F-0A58-44AA-A4AC-A5390656DA89}" type="presOf" srcId="{40F5E9C7-2E86-453A-97CD-6D362AB8AE63}" destId="{A87AB191-D3C5-4D47-92B1-9193330F07BA}" srcOrd="0" destOrd="0" presId="urn:microsoft.com/office/officeart/2005/8/layout/radial5"/>
    <dgm:cxn modelId="{EB134B68-8B9B-4E00-9D6B-14881E67A855}" srcId="{0A91748C-993C-4681-96E3-BB9926286180}" destId="{2BFCB92E-98AC-4C76-8B07-1635DEF2F3C6}" srcOrd="4" destOrd="0" parTransId="{763D7ABE-B57F-4170-B40B-1D11865D51F5}" sibTransId="{04D770BE-CADE-4286-95A9-DB279D79496A}"/>
    <dgm:cxn modelId="{5030EE6D-7941-45AD-B590-B10006888AEE}" type="presOf" srcId="{3080DB10-71BA-4D50-AC41-D75BD712B535}" destId="{2D8BD2F7-3D88-4C60-A1E9-7C49FCF71820}" srcOrd="0" destOrd="0" presId="urn:microsoft.com/office/officeart/2005/8/layout/radial5"/>
    <dgm:cxn modelId="{85C63372-BDEE-455A-8E15-BA75C3D7384A}" srcId="{3080DB10-71BA-4D50-AC41-D75BD712B535}" destId="{0A91748C-993C-4681-96E3-BB9926286180}" srcOrd="0" destOrd="0" parTransId="{9DF0FBCE-3EA9-43CF-9D68-618E872E4B1F}" sibTransId="{3D2D88FE-9A37-4ED5-95A7-930738B6746C}"/>
    <dgm:cxn modelId="{8AF9BD87-7F4A-4E45-BE24-FB89AE6E6A43}" type="presOf" srcId="{DCBB335B-669C-4AF8-A3FD-B6ACA6F98E96}" destId="{CC768C83-36E8-4CDA-9F2C-EE2744212B16}" srcOrd="0" destOrd="0" presId="urn:microsoft.com/office/officeart/2005/8/layout/radial5"/>
    <dgm:cxn modelId="{7D919D8C-3168-4CA9-A4FC-49E9FC970009}" type="presOf" srcId="{C6CDF35A-7D9F-4331-B259-C73E4550A9CC}" destId="{6775934D-9673-4B15-A902-AB1283650E86}" srcOrd="0" destOrd="0" presId="urn:microsoft.com/office/officeart/2005/8/layout/radial5"/>
    <dgm:cxn modelId="{1E5AD48C-C173-465B-82DA-B923E0FF5DE4}" type="presOf" srcId="{00B79C9F-7CEB-4957-A56E-33EE102C3825}" destId="{0C96686D-ED6D-48AF-8D0E-AA65D82DB777}" srcOrd="1" destOrd="0" presId="urn:microsoft.com/office/officeart/2005/8/layout/radial5"/>
    <dgm:cxn modelId="{E7B23E98-4C9D-4BE3-B9CF-4B92C8083E59}" type="presOf" srcId="{0A91748C-993C-4681-96E3-BB9926286180}" destId="{A91300CC-96E4-4D87-B054-E3ECAE65E3BC}" srcOrd="0" destOrd="0" presId="urn:microsoft.com/office/officeart/2005/8/layout/radial5"/>
    <dgm:cxn modelId="{E1BEAFAE-8037-4678-88E5-BB183559C83C}" type="presOf" srcId="{78811909-570B-4CA0-8DED-C8C39A73DC43}" destId="{C46D1E7A-EFE9-4985-BA87-29E846435652}" srcOrd="0" destOrd="0" presId="urn:microsoft.com/office/officeart/2005/8/layout/radial5"/>
    <dgm:cxn modelId="{5FCA10B9-AE3E-4FFE-8718-3761710157B4}" type="presOf" srcId="{933E53C8-3AD8-44B9-8FAE-133C504A9C13}" destId="{A6CCDEEB-5209-4F8F-B3C5-05FFD10E7C56}" srcOrd="0" destOrd="0" presId="urn:microsoft.com/office/officeart/2005/8/layout/radial5"/>
    <dgm:cxn modelId="{013BF0C3-478C-4A70-95EB-2562FDBA021D}" srcId="{0A91748C-993C-4681-96E3-BB9926286180}" destId="{C6CDF35A-7D9F-4331-B259-C73E4550A9CC}" srcOrd="1" destOrd="0" parTransId="{2934C89E-870F-4AAA-BDFB-5E454B6E3A82}" sibTransId="{CBE973E9-E163-4C22-B1DF-C285D67D5F24}"/>
    <dgm:cxn modelId="{4C0B7FD6-606D-4FFB-90AC-AF22BE477DEE}" type="presOf" srcId="{00B79C9F-7CEB-4957-A56E-33EE102C3825}" destId="{7F47FB6E-4CB6-49DA-BF29-012AF2BFFE06}" srcOrd="0" destOrd="0" presId="urn:microsoft.com/office/officeart/2005/8/layout/radial5"/>
    <dgm:cxn modelId="{23F19EE0-FAA0-458C-8DBF-7947BE78B691}" type="presOf" srcId="{2934C89E-870F-4AAA-BDFB-5E454B6E3A82}" destId="{18D35313-1614-44BD-9EFA-7E2460535B40}" srcOrd="1" destOrd="0" presId="urn:microsoft.com/office/officeart/2005/8/layout/radial5"/>
    <dgm:cxn modelId="{827C97E4-5097-4FB4-AB4A-64D3683BB609}" type="presOf" srcId="{2BFCB92E-98AC-4C76-8B07-1635DEF2F3C6}" destId="{B118A173-388A-423F-941E-6277B44216B9}" srcOrd="0" destOrd="0" presId="urn:microsoft.com/office/officeart/2005/8/layout/radial5"/>
    <dgm:cxn modelId="{43054EFB-91A5-42A0-880C-DC3827680EFF}" type="presOf" srcId="{763D7ABE-B57F-4170-B40B-1D11865D51F5}" destId="{70C2A39B-8ADF-4ACE-8BD7-D61A869A7CD1}" srcOrd="0" destOrd="0" presId="urn:microsoft.com/office/officeart/2005/8/layout/radial5"/>
    <dgm:cxn modelId="{607801FC-2FAA-49FC-89E3-8853E36C69D6}" srcId="{3080DB10-71BA-4D50-AC41-D75BD712B535}" destId="{792ED7B1-DF45-4DFB-8954-84E496C20BF0}" srcOrd="1" destOrd="0" parTransId="{B315CEEA-15FB-4276-9634-97E7A5FDA852}" sibTransId="{73DB36B5-7316-481D-BD3C-190EC0932A80}"/>
    <dgm:cxn modelId="{31971926-B753-42D9-AAFC-853B1B6390BD}" type="presParOf" srcId="{2D8BD2F7-3D88-4C60-A1E9-7C49FCF71820}" destId="{A91300CC-96E4-4D87-B054-E3ECAE65E3BC}" srcOrd="0" destOrd="0" presId="urn:microsoft.com/office/officeart/2005/8/layout/radial5"/>
    <dgm:cxn modelId="{A2F32B92-BF7C-41B4-91AF-61067454AAB2}" type="presParOf" srcId="{2D8BD2F7-3D88-4C60-A1E9-7C49FCF71820}" destId="{7F47FB6E-4CB6-49DA-BF29-012AF2BFFE06}" srcOrd="1" destOrd="0" presId="urn:microsoft.com/office/officeart/2005/8/layout/radial5"/>
    <dgm:cxn modelId="{285722F2-E4BB-4FA4-B035-5E4B22B2630C}" type="presParOf" srcId="{7F47FB6E-4CB6-49DA-BF29-012AF2BFFE06}" destId="{0C96686D-ED6D-48AF-8D0E-AA65D82DB777}" srcOrd="0" destOrd="0" presId="urn:microsoft.com/office/officeart/2005/8/layout/radial5"/>
    <dgm:cxn modelId="{ACB891A2-0BEA-4442-899F-D01F2A3B13E4}" type="presParOf" srcId="{2D8BD2F7-3D88-4C60-A1E9-7C49FCF71820}" destId="{A6CCDEEB-5209-4F8F-B3C5-05FFD10E7C56}" srcOrd="2" destOrd="0" presId="urn:microsoft.com/office/officeart/2005/8/layout/radial5"/>
    <dgm:cxn modelId="{0602128A-2C7C-443D-A40C-0CB63F83CEBF}" type="presParOf" srcId="{2D8BD2F7-3D88-4C60-A1E9-7C49FCF71820}" destId="{69407AA9-E3B7-4E69-97B7-E510F0A4DF4C}" srcOrd="3" destOrd="0" presId="urn:microsoft.com/office/officeart/2005/8/layout/radial5"/>
    <dgm:cxn modelId="{CF94D3DC-9C9C-4C6E-819A-8488C3698D9B}" type="presParOf" srcId="{69407AA9-E3B7-4E69-97B7-E510F0A4DF4C}" destId="{18D35313-1614-44BD-9EFA-7E2460535B40}" srcOrd="0" destOrd="0" presId="urn:microsoft.com/office/officeart/2005/8/layout/radial5"/>
    <dgm:cxn modelId="{247F6FF9-9426-4349-A6A4-8C01EAF4EFF5}" type="presParOf" srcId="{2D8BD2F7-3D88-4C60-A1E9-7C49FCF71820}" destId="{6775934D-9673-4B15-A902-AB1283650E86}" srcOrd="4" destOrd="0" presId="urn:microsoft.com/office/officeart/2005/8/layout/radial5"/>
    <dgm:cxn modelId="{1A8774F6-C872-44AF-BA4F-A98492880E0A}" type="presParOf" srcId="{2D8BD2F7-3D88-4C60-A1E9-7C49FCF71820}" destId="{A87AB191-D3C5-4D47-92B1-9193330F07BA}" srcOrd="5" destOrd="0" presId="urn:microsoft.com/office/officeart/2005/8/layout/radial5"/>
    <dgm:cxn modelId="{C00EEED9-9E71-41E3-8FCA-95BD49F643E8}" type="presParOf" srcId="{A87AB191-D3C5-4D47-92B1-9193330F07BA}" destId="{F9E8739D-9B49-46E2-B83F-7F215EC7167D}" srcOrd="0" destOrd="0" presId="urn:microsoft.com/office/officeart/2005/8/layout/radial5"/>
    <dgm:cxn modelId="{D28BAC5F-BBEF-493D-93DE-15CD7E8A4960}" type="presParOf" srcId="{2D8BD2F7-3D88-4C60-A1E9-7C49FCF71820}" destId="{CC768C83-36E8-4CDA-9F2C-EE2744212B16}" srcOrd="6" destOrd="0" presId="urn:microsoft.com/office/officeart/2005/8/layout/radial5"/>
    <dgm:cxn modelId="{B74AF24A-9D8A-47FD-BE39-208091DD1564}" type="presParOf" srcId="{2D8BD2F7-3D88-4C60-A1E9-7C49FCF71820}" destId="{C46D1E7A-EFE9-4985-BA87-29E846435652}" srcOrd="7" destOrd="0" presId="urn:microsoft.com/office/officeart/2005/8/layout/radial5"/>
    <dgm:cxn modelId="{985C4326-2C36-4912-8C94-4EFA46A12810}" type="presParOf" srcId="{C46D1E7A-EFE9-4985-BA87-29E846435652}" destId="{3F01F284-97CC-4AD8-AE88-010879B27F2F}" srcOrd="0" destOrd="0" presId="urn:microsoft.com/office/officeart/2005/8/layout/radial5"/>
    <dgm:cxn modelId="{D165DF7C-8662-49A2-9389-88F3F8CC183F}" type="presParOf" srcId="{2D8BD2F7-3D88-4C60-A1E9-7C49FCF71820}" destId="{5AD85176-3A8B-497B-A329-B087127569AF}" srcOrd="8" destOrd="0" presId="urn:microsoft.com/office/officeart/2005/8/layout/radial5"/>
    <dgm:cxn modelId="{8DFF5716-6371-4046-AEE3-0559F1A060D4}" type="presParOf" srcId="{2D8BD2F7-3D88-4C60-A1E9-7C49FCF71820}" destId="{70C2A39B-8ADF-4ACE-8BD7-D61A869A7CD1}" srcOrd="9" destOrd="0" presId="urn:microsoft.com/office/officeart/2005/8/layout/radial5"/>
    <dgm:cxn modelId="{38C64950-6AA1-4A33-B141-365D7EB5E8CD}" type="presParOf" srcId="{70C2A39B-8ADF-4ACE-8BD7-D61A869A7CD1}" destId="{9C03D54A-0946-4AF1-954F-A9C975B493BA}" srcOrd="0" destOrd="0" presId="urn:microsoft.com/office/officeart/2005/8/layout/radial5"/>
    <dgm:cxn modelId="{35D747F4-EEF4-4344-A9CA-89214F34D9F3}" type="presParOf" srcId="{2D8BD2F7-3D88-4C60-A1E9-7C49FCF71820}" destId="{B118A173-388A-423F-941E-6277B44216B9}" srcOrd="10"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1300CC-96E4-4D87-B054-E3ECAE65E3BC}">
      <dsp:nvSpPr>
        <dsp:cNvPr id="0" name=""/>
        <dsp:cNvSpPr/>
      </dsp:nvSpPr>
      <dsp:spPr>
        <a:xfrm>
          <a:off x="2144003" y="2082121"/>
          <a:ext cx="1671816" cy="812434"/>
        </a:xfrm>
        <a:prstGeom prst="ellipse">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de-DE" sz="1800" b="1" kern="1200">
              <a:solidFill>
                <a:srgbClr val="0070C0"/>
              </a:solidFill>
            </a:rPr>
            <a:t>MIGRATION</a:t>
          </a:r>
        </a:p>
      </dsp:txBody>
      <dsp:txXfrm>
        <a:off x="2388835" y="2201099"/>
        <a:ext cx="1182152" cy="574478"/>
      </dsp:txXfrm>
    </dsp:sp>
    <dsp:sp modelId="{7F47FB6E-4CB6-49DA-BF29-012AF2BFFE06}">
      <dsp:nvSpPr>
        <dsp:cNvPr id="0" name=""/>
        <dsp:cNvSpPr/>
      </dsp:nvSpPr>
      <dsp:spPr>
        <a:xfrm rot="7964219">
          <a:off x="2005799" y="2826672"/>
          <a:ext cx="428478" cy="47068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de-DE" sz="1500" kern="1200"/>
        </a:p>
      </dsp:txBody>
      <dsp:txXfrm rot="10800000">
        <a:off x="2113687" y="2873604"/>
        <a:ext cx="299935" cy="282413"/>
      </dsp:txXfrm>
    </dsp:sp>
    <dsp:sp modelId="{A6CCDEEB-5209-4F8F-B3C5-05FFD10E7C56}">
      <dsp:nvSpPr>
        <dsp:cNvPr id="0" name=""/>
        <dsp:cNvSpPr/>
      </dsp:nvSpPr>
      <dsp:spPr>
        <a:xfrm>
          <a:off x="810058" y="3296703"/>
          <a:ext cx="1566772" cy="1384380"/>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de-DE" sz="1200" i="1" kern="1200"/>
            <a:t>Von wo und wohin wandern Menschen aus?</a:t>
          </a:r>
          <a:endParaRPr lang="de-DE" sz="1200" kern="1200"/>
        </a:p>
      </dsp:txBody>
      <dsp:txXfrm>
        <a:off x="1039506" y="3499441"/>
        <a:ext cx="1107876" cy="978904"/>
      </dsp:txXfrm>
    </dsp:sp>
    <dsp:sp modelId="{69407AA9-E3B7-4E69-97B7-E510F0A4DF4C}">
      <dsp:nvSpPr>
        <dsp:cNvPr id="0" name=""/>
        <dsp:cNvSpPr/>
      </dsp:nvSpPr>
      <dsp:spPr>
        <a:xfrm rot="17227499">
          <a:off x="3049815" y="1685753"/>
          <a:ext cx="268107" cy="400217"/>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de-DE" sz="1500" kern="1200"/>
        </a:p>
      </dsp:txBody>
      <dsp:txXfrm>
        <a:off x="3078189" y="1804229"/>
        <a:ext cx="187675" cy="240131"/>
      </dsp:txXfrm>
    </dsp:sp>
    <dsp:sp modelId="{6775934D-9673-4B15-A902-AB1283650E86}">
      <dsp:nvSpPr>
        <dsp:cNvPr id="0" name=""/>
        <dsp:cNvSpPr/>
      </dsp:nvSpPr>
      <dsp:spPr>
        <a:xfrm>
          <a:off x="2217704" y="85154"/>
          <a:ext cx="2492881" cy="1663194"/>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de-DE" sz="1200" i="1" kern="1200"/>
            <a:t>Welche Konsequenzen hat Migration für die kulturelle Identität der Einwanderer und der Einheimischen?</a:t>
          </a:r>
          <a:endParaRPr lang="de-DE" sz="1200" kern="1200"/>
        </a:p>
      </dsp:txBody>
      <dsp:txXfrm>
        <a:off x="2582778" y="328723"/>
        <a:ext cx="1762733" cy="1176056"/>
      </dsp:txXfrm>
    </dsp:sp>
    <dsp:sp modelId="{A87AB191-D3C5-4D47-92B1-9193330F07BA}">
      <dsp:nvSpPr>
        <dsp:cNvPr id="0" name=""/>
        <dsp:cNvSpPr/>
      </dsp:nvSpPr>
      <dsp:spPr>
        <a:xfrm>
          <a:off x="3881949" y="2295532"/>
          <a:ext cx="250022" cy="457350"/>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de-DE" sz="1500" kern="1200"/>
        </a:p>
      </dsp:txBody>
      <dsp:txXfrm>
        <a:off x="3881949" y="2387002"/>
        <a:ext cx="175015" cy="274410"/>
      </dsp:txXfrm>
    </dsp:sp>
    <dsp:sp modelId="{CC768C83-36E8-4CDA-9F2C-EE2744212B16}">
      <dsp:nvSpPr>
        <dsp:cNvPr id="0" name=""/>
        <dsp:cNvSpPr/>
      </dsp:nvSpPr>
      <dsp:spPr>
        <a:xfrm>
          <a:off x="2617779" y="3273752"/>
          <a:ext cx="1889527" cy="149193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de-DE" sz="1200" i="1" kern="1200"/>
            <a:t>Wie gestaltet sich das Zusammenleben mit den Einheimischen?</a:t>
          </a:r>
          <a:endParaRPr lang="de-DE" sz="1200" kern="1200"/>
        </a:p>
      </dsp:txBody>
      <dsp:txXfrm>
        <a:off x="2894494" y="3492241"/>
        <a:ext cx="1336097" cy="1054955"/>
      </dsp:txXfrm>
    </dsp:sp>
    <dsp:sp modelId="{C46D1E7A-EFE9-4985-BA87-29E846435652}">
      <dsp:nvSpPr>
        <dsp:cNvPr id="0" name=""/>
        <dsp:cNvSpPr/>
      </dsp:nvSpPr>
      <dsp:spPr>
        <a:xfrm flipH="1">
          <a:off x="1749707" y="2255139"/>
          <a:ext cx="328851" cy="37532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de-DE" sz="1500" kern="1200"/>
        </a:p>
      </dsp:txBody>
      <dsp:txXfrm rot="10800000">
        <a:off x="1848362" y="2330204"/>
        <a:ext cx="230196" cy="225193"/>
      </dsp:txXfrm>
    </dsp:sp>
    <dsp:sp modelId="{5AD85176-3A8B-497B-A329-B087127569AF}">
      <dsp:nvSpPr>
        <dsp:cNvPr id="0" name=""/>
        <dsp:cNvSpPr/>
      </dsp:nvSpPr>
      <dsp:spPr>
        <a:xfrm>
          <a:off x="1" y="1813615"/>
          <a:ext cx="1652216" cy="1384380"/>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de-DE" sz="1200" i="1" kern="1200"/>
            <a:t>Erfüllen sich die Erwartungen der Auswanderer?</a:t>
          </a:r>
          <a:endParaRPr lang="de-DE" sz="1200" kern="1200"/>
        </a:p>
      </dsp:txBody>
      <dsp:txXfrm>
        <a:off x="241962" y="2016353"/>
        <a:ext cx="1168294" cy="978904"/>
      </dsp:txXfrm>
    </dsp:sp>
    <dsp:sp modelId="{70C2A39B-8ADF-4ACE-8BD7-D61A869A7CD1}">
      <dsp:nvSpPr>
        <dsp:cNvPr id="0" name=""/>
        <dsp:cNvSpPr/>
      </dsp:nvSpPr>
      <dsp:spPr>
        <a:xfrm rot="13761601">
          <a:off x="1784451" y="1576898"/>
          <a:ext cx="530747" cy="40298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de-DE" sz="1500" kern="1200"/>
        </a:p>
      </dsp:txBody>
      <dsp:txXfrm rot="10800000">
        <a:off x="1884268" y="1703364"/>
        <a:ext cx="409852" cy="241791"/>
      </dsp:txXfrm>
    </dsp:sp>
    <dsp:sp modelId="{B118A173-388A-423F-941E-6277B44216B9}">
      <dsp:nvSpPr>
        <dsp:cNvPr id="0" name=""/>
        <dsp:cNvSpPr/>
      </dsp:nvSpPr>
      <dsp:spPr>
        <a:xfrm>
          <a:off x="380541" y="514083"/>
          <a:ext cx="1625415" cy="117172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de-DE" sz="1200" i="1" kern="1200"/>
            <a:t>Warum entscheiden sich Menschen zum Auswandern? </a:t>
          </a:r>
          <a:endParaRPr lang="de-DE" sz="1200" kern="1200"/>
        </a:p>
      </dsp:txBody>
      <dsp:txXfrm>
        <a:off x="618578" y="685678"/>
        <a:ext cx="1149341" cy="8285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0CD40-4B7F-49EC-8CDF-6AD1BC0B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3139</Words>
  <Characters>20314</Characters>
  <Application>Microsoft Office Word</Application>
  <DocSecurity>0</DocSecurity>
  <Lines>812</Lines>
  <Paragraphs>190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susie.becker@web.de</dc:creator>
  <cp:lastModifiedBy>Christiane Brandau</cp:lastModifiedBy>
  <cp:revision>2</cp:revision>
  <cp:lastPrinted>2018-11-30T18:14:00Z</cp:lastPrinted>
  <dcterms:created xsi:type="dcterms:W3CDTF">2020-08-19T10:46:00Z</dcterms:created>
  <dcterms:modified xsi:type="dcterms:W3CDTF">2020-08-19T10:46:00Z</dcterms:modified>
</cp:coreProperties>
</file>